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69B97" w14:textId="1D4C0DE3" w:rsidR="00D7648E" w:rsidRDefault="00D7648E" w:rsidP="00C26842">
      <w:pPr>
        <w:spacing w:before="60" w:after="60"/>
        <w:rPr>
          <w:rFonts w:ascii="Arial" w:hAnsi="Arial" w:cs="Arial"/>
          <w:sz w:val="18"/>
          <w:szCs w:val="18"/>
        </w:rPr>
      </w:pPr>
    </w:p>
    <w:p w14:paraId="09BD80FB" w14:textId="4609C38C" w:rsidR="00C26842" w:rsidRDefault="00C26842" w:rsidP="00C26842">
      <w:pPr>
        <w:spacing w:before="60" w:after="60"/>
        <w:rPr>
          <w:rFonts w:ascii="Arial" w:hAnsi="Arial" w:cs="Arial"/>
          <w:sz w:val="18"/>
          <w:szCs w:val="18"/>
        </w:rPr>
      </w:pPr>
    </w:p>
    <w:p w14:paraId="7F9FABB2" w14:textId="2B8AC3B3" w:rsidR="00C26842" w:rsidRDefault="00C26842" w:rsidP="00C26842">
      <w:pPr>
        <w:spacing w:before="60" w:after="60"/>
        <w:rPr>
          <w:rFonts w:ascii="Arial" w:hAnsi="Arial" w:cs="Arial"/>
          <w:sz w:val="18"/>
          <w:szCs w:val="18"/>
        </w:rPr>
      </w:pPr>
    </w:p>
    <w:p w14:paraId="05828392" w14:textId="593D51D9" w:rsidR="00C26842" w:rsidRDefault="00FA006B" w:rsidP="00C26842">
      <w:pPr>
        <w:spacing w:before="60" w:after="60"/>
        <w:jc w:val="center"/>
        <w:rPr>
          <w:rFonts w:ascii="Arial" w:hAnsi="Arial" w:cs="Arial"/>
          <w:sz w:val="18"/>
          <w:szCs w:val="18"/>
        </w:rPr>
      </w:pPr>
      <w:r>
        <w:rPr>
          <w:noProof/>
        </w:rPr>
        <w:drawing>
          <wp:inline distT="0" distB="0" distL="0" distR="0" wp14:anchorId="2079CDB2" wp14:editId="7BD4F3A9">
            <wp:extent cx="3512875" cy="3502951"/>
            <wp:effectExtent l="0" t="0" r="5080" b="2540"/>
            <wp:docPr id="2055291583" name="Resim 1" descr="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8459" name="Resim 1" descr="daire, tasarı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55982" cy="3545937"/>
                    </a:xfrm>
                    <a:prstGeom prst="rect">
                      <a:avLst/>
                    </a:prstGeom>
                  </pic:spPr>
                </pic:pic>
              </a:graphicData>
            </a:graphic>
          </wp:inline>
        </w:drawing>
      </w:r>
    </w:p>
    <w:p w14:paraId="0431549F" w14:textId="7387FE32" w:rsidR="00C26842" w:rsidRDefault="00C26842" w:rsidP="00C26842">
      <w:pPr>
        <w:spacing w:before="60" w:after="60"/>
        <w:rPr>
          <w:rFonts w:ascii="Arial" w:hAnsi="Arial" w:cs="Arial"/>
          <w:sz w:val="18"/>
          <w:szCs w:val="18"/>
        </w:rPr>
      </w:pPr>
    </w:p>
    <w:p w14:paraId="432FCB56" w14:textId="1B986FCC" w:rsidR="00C26842" w:rsidRDefault="00C26842" w:rsidP="00C26842">
      <w:pPr>
        <w:spacing w:before="60" w:after="60"/>
        <w:rPr>
          <w:rFonts w:ascii="Arial" w:hAnsi="Arial" w:cs="Arial"/>
          <w:sz w:val="18"/>
          <w:szCs w:val="18"/>
        </w:rPr>
      </w:pPr>
    </w:p>
    <w:p w14:paraId="42059883" w14:textId="487ECFF2" w:rsidR="00C26842" w:rsidRDefault="00C26842" w:rsidP="00C26842">
      <w:pPr>
        <w:spacing w:before="60" w:after="60"/>
        <w:rPr>
          <w:rFonts w:ascii="Arial" w:hAnsi="Arial" w:cs="Arial"/>
          <w:sz w:val="18"/>
          <w:szCs w:val="18"/>
        </w:rPr>
      </w:pPr>
    </w:p>
    <w:p w14:paraId="5AE8533E" w14:textId="1DCE61FE" w:rsidR="00C26842" w:rsidRDefault="00C26842" w:rsidP="00C26842">
      <w:pPr>
        <w:spacing w:before="60" w:after="60"/>
        <w:rPr>
          <w:rFonts w:ascii="Arial" w:hAnsi="Arial" w:cs="Arial"/>
          <w:sz w:val="18"/>
          <w:szCs w:val="18"/>
        </w:rPr>
      </w:pPr>
    </w:p>
    <w:p w14:paraId="11921967" w14:textId="38798E8F" w:rsidR="00C26842" w:rsidRPr="00FA006B" w:rsidRDefault="00FD04A2" w:rsidP="00C26842">
      <w:pPr>
        <w:spacing w:before="60" w:after="60"/>
        <w:jc w:val="center"/>
        <w:rPr>
          <w:rFonts w:ascii="Arial" w:hAnsi="Arial" w:cs="Arial"/>
          <w:b/>
          <w:bCs/>
          <w:color w:val="542A77"/>
          <w:sz w:val="96"/>
          <w:szCs w:val="96"/>
        </w:rPr>
      </w:pPr>
      <w:r w:rsidRPr="00FA006B">
        <w:rPr>
          <w:rFonts w:ascii="Arial" w:hAnsi="Arial" w:cs="Arial"/>
          <w:b/>
          <w:bCs/>
          <w:color w:val="542A77"/>
          <w:sz w:val="96"/>
          <w:szCs w:val="96"/>
        </w:rPr>
        <w:t>TALİMAT</w:t>
      </w:r>
    </w:p>
    <w:p w14:paraId="26842934" w14:textId="77777777" w:rsidR="00C26842" w:rsidRPr="00FA006B" w:rsidRDefault="00C26842" w:rsidP="00C26842">
      <w:pPr>
        <w:spacing w:before="60" w:after="60"/>
        <w:jc w:val="center"/>
        <w:rPr>
          <w:rFonts w:ascii="Arial" w:hAnsi="Arial" w:cs="Arial"/>
          <w:b/>
          <w:bCs/>
          <w:color w:val="542A77"/>
          <w:sz w:val="32"/>
          <w:szCs w:val="32"/>
        </w:rPr>
      </w:pPr>
    </w:p>
    <w:p w14:paraId="6488F077" w14:textId="77777777" w:rsidR="00C26842" w:rsidRPr="00FA006B" w:rsidRDefault="00C26842" w:rsidP="00C26842">
      <w:pPr>
        <w:spacing w:before="60" w:after="60"/>
        <w:jc w:val="center"/>
        <w:rPr>
          <w:rFonts w:ascii="Arial" w:hAnsi="Arial" w:cs="Arial"/>
          <w:b/>
          <w:bCs/>
          <w:color w:val="542A77"/>
          <w:sz w:val="32"/>
          <w:szCs w:val="32"/>
        </w:rPr>
      </w:pPr>
    </w:p>
    <w:p w14:paraId="1C4262F2" w14:textId="77777777" w:rsidR="00C26842" w:rsidRPr="00FA006B" w:rsidRDefault="00C26842" w:rsidP="00C26842">
      <w:pPr>
        <w:spacing w:before="60" w:after="60"/>
        <w:jc w:val="center"/>
        <w:rPr>
          <w:rFonts w:ascii="Arial" w:hAnsi="Arial" w:cs="Arial"/>
          <w:b/>
          <w:bCs/>
          <w:color w:val="542A77"/>
          <w:sz w:val="32"/>
          <w:szCs w:val="32"/>
        </w:rPr>
      </w:pPr>
    </w:p>
    <w:p w14:paraId="1397DD84" w14:textId="77777777" w:rsidR="00C26842" w:rsidRPr="00FA006B" w:rsidRDefault="00C26842" w:rsidP="00C26842">
      <w:pPr>
        <w:spacing w:before="60" w:after="60"/>
        <w:jc w:val="center"/>
        <w:rPr>
          <w:rFonts w:ascii="Arial" w:hAnsi="Arial" w:cs="Arial"/>
          <w:b/>
          <w:bCs/>
          <w:color w:val="542A77"/>
          <w:sz w:val="32"/>
          <w:szCs w:val="32"/>
        </w:rPr>
      </w:pPr>
    </w:p>
    <w:p w14:paraId="2E6BA0C9" w14:textId="77777777" w:rsidR="00C26842" w:rsidRPr="00FA006B" w:rsidRDefault="00C26842" w:rsidP="00C26842">
      <w:pPr>
        <w:spacing w:before="60" w:after="60"/>
        <w:jc w:val="center"/>
        <w:rPr>
          <w:rFonts w:ascii="Arial" w:hAnsi="Arial" w:cs="Arial"/>
          <w:b/>
          <w:bCs/>
          <w:color w:val="542A77"/>
          <w:sz w:val="32"/>
          <w:szCs w:val="32"/>
        </w:rPr>
      </w:pPr>
    </w:p>
    <w:p w14:paraId="20859541" w14:textId="77777777" w:rsidR="00C26842" w:rsidRPr="00FA006B" w:rsidRDefault="00C26842" w:rsidP="00C26842">
      <w:pPr>
        <w:spacing w:before="60" w:after="60"/>
        <w:jc w:val="center"/>
        <w:rPr>
          <w:rFonts w:ascii="Arial" w:hAnsi="Arial" w:cs="Arial"/>
          <w:b/>
          <w:bCs/>
          <w:color w:val="542A77"/>
          <w:sz w:val="32"/>
          <w:szCs w:val="32"/>
        </w:rPr>
      </w:pPr>
    </w:p>
    <w:p w14:paraId="1BB7B8D2" w14:textId="77777777" w:rsidR="00C26842" w:rsidRPr="00FA006B" w:rsidRDefault="00C26842" w:rsidP="00C26842">
      <w:pPr>
        <w:spacing w:before="60" w:after="60"/>
        <w:jc w:val="center"/>
        <w:rPr>
          <w:rFonts w:ascii="Arial" w:hAnsi="Arial" w:cs="Arial"/>
          <w:b/>
          <w:bCs/>
          <w:color w:val="542A77"/>
          <w:sz w:val="32"/>
          <w:szCs w:val="32"/>
        </w:rPr>
      </w:pPr>
    </w:p>
    <w:p w14:paraId="38D16F4E" w14:textId="77777777" w:rsidR="00C26842" w:rsidRPr="00FA006B" w:rsidRDefault="00C26842" w:rsidP="00C26842">
      <w:pPr>
        <w:spacing w:before="60" w:after="60"/>
        <w:jc w:val="center"/>
        <w:rPr>
          <w:rFonts w:ascii="Arial" w:hAnsi="Arial" w:cs="Arial"/>
          <w:b/>
          <w:bCs/>
          <w:color w:val="542A77"/>
          <w:sz w:val="32"/>
          <w:szCs w:val="32"/>
        </w:rPr>
      </w:pPr>
    </w:p>
    <w:p w14:paraId="216FF4F5" w14:textId="77777777" w:rsidR="00C26842" w:rsidRPr="00FA006B" w:rsidRDefault="00C26842" w:rsidP="00C26842">
      <w:pPr>
        <w:spacing w:before="60" w:after="60"/>
        <w:jc w:val="center"/>
        <w:rPr>
          <w:rFonts w:ascii="Arial" w:hAnsi="Arial" w:cs="Arial"/>
          <w:b/>
          <w:bCs/>
          <w:color w:val="542A77"/>
          <w:sz w:val="32"/>
          <w:szCs w:val="32"/>
        </w:rPr>
      </w:pPr>
    </w:p>
    <w:p w14:paraId="26C2330B" w14:textId="2BC7A7BE" w:rsidR="00C26842" w:rsidRPr="00FA006B" w:rsidRDefault="00FD04A2" w:rsidP="00C26842">
      <w:pPr>
        <w:spacing w:before="60" w:after="60"/>
        <w:jc w:val="center"/>
        <w:rPr>
          <w:rFonts w:ascii="Arial" w:hAnsi="Arial" w:cs="Arial"/>
          <w:b/>
          <w:bCs/>
          <w:color w:val="542A77"/>
          <w:sz w:val="32"/>
          <w:szCs w:val="32"/>
        </w:rPr>
      </w:pPr>
      <w:r w:rsidRPr="00FA006B">
        <w:rPr>
          <w:rFonts w:ascii="Arial" w:hAnsi="Arial" w:cs="Arial"/>
          <w:b/>
          <w:bCs/>
          <w:color w:val="542A77"/>
          <w:sz w:val="32"/>
          <w:szCs w:val="32"/>
        </w:rPr>
        <w:t>TL.08.</w:t>
      </w:r>
      <w:r w:rsidR="007D47F4" w:rsidRPr="00FA006B">
        <w:rPr>
          <w:rFonts w:ascii="Arial" w:hAnsi="Arial" w:cs="Arial"/>
          <w:b/>
          <w:bCs/>
          <w:color w:val="542A77"/>
          <w:sz w:val="32"/>
          <w:szCs w:val="32"/>
        </w:rPr>
        <w:t>0</w:t>
      </w:r>
      <w:r w:rsidR="001A71EF" w:rsidRPr="00FA006B">
        <w:rPr>
          <w:rFonts w:ascii="Arial" w:hAnsi="Arial" w:cs="Arial"/>
          <w:b/>
          <w:bCs/>
          <w:color w:val="542A77"/>
          <w:sz w:val="32"/>
          <w:szCs w:val="32"/>
        </w:rPr>
        <w:t>1 SERTİFİKA</w:t>
      </w:r>
      <w:r w:rsidR="00C533FF">
        <w:rPr>
          <w:rFonts w:ascii="Arial" w:hAnsi="Arial" w:cs="Arial"/>
          <w:b/>
          <w:bCs/>
          <w:color w:val="542A77"/>
          <w:sz w:val="32"/>
          <w:szCs w:val="32"/>
        </w:rPr>
        <w:t>,</w:t>
      </w:r>
      <w:r w:rsidR="001A71EF" w:rsidRPr="00FA006B">
        <w:rPr>
          <w:rFonts w:ascii="Arial" w:hAnsi="Arial" w:cs="Arial"/>
          <w:b/>
          <w:bCs/>
          <w:color w:val="542A77"/>
          <w:sz w:val="32"/>
          <w:szCs w:val="32"/>
        </w:rPr>
        <w:t xml:space="preserve"> </w:t>
      </w:r>
      <w:r w:rsidR="001A71EF" w:rsidRPr="00130476">
        <w:rPr>
          <w:rFonts w:ascii="Arial" w:hAnsi="Arial" w:cs="Arial"/>
          <w:b/>
          <w:bCs/>
          <w:color w:val="542A77"/>
          <w:sz w:val="32"/>
          <w:szCs w:val="32"/>
        </w:rPr>
        <w:t>MARKA</w:t>
      </w:r>
      <w:r w:rsidR="00C533FF" w:rsidRPr="00130476">
        <w:rPr>
          <w:rFonts w:ascii="Arial" w:hAnsi="Arial" w:cs="Arial"/>
          <w:b/>
          <w:bCs/>
          <w:color w:val="542A77"/>
          <w:sz w:val="32"/>
          <w:szCs w:val="32"/>
        </w:rPr>
        <w:t xml:space="preserve"> VE LOGO </w:t>
      </w:r>
      <w:r w:rsidR="001A71EF" w:rsidRPr="00130476">
        <w:rPr>
          <w:rFonts w:ascii="Arial" w:hAnsi="Arial" w:cs="Arial"/>
          <w:b/>
          <w:bCs/>
          <w:color w:val="542A77"/>
          <w:sz w:val="32"/>
          <w:szCs w:val="32"/>
        </w:rPr>
        <w:t>KULLANIM</w:t>
      </w:r>
      <w:r w:rsidRPr="00130476">
        <w:rPr>
          <w:rFonts w:ascii="Arial" w:hAnsi="Arial" w:cs="Arial"/>
          <w:b/>
          <w:bCs/>
          <w:color w:val="542A77"/>
          <w:sz w:val="32"/>
          <w:szCs w:val="32"/>
        </w:rPr>
        <w:t xml:space="preserve"> </w:t>
      </w:r>
      <w:r w:rsidRPr="00FA006B">
        <w:rPr>
          <w:rFonts w:ascii="Arial" w:hAnsi="Arial" w:cs="Arial"/>
          <w:b/>
          <w:bCs/>
          <w:color w:val="542A77"/>
          <w:sz w:val="32"/>
          <w:szCs w:val="32"/>
        </w:rPr>
        <w:t>TALİMATI</w:t>
      </w:r>
    </w:p>
    <w:p w14:paraId="13450437" w14:textId="7AE1E01A" w:rsidR="00C26842" w:rsidRPr="00FA006B" w:rsidRDefault="00C26842" w:rsidP="00C26842">
      <w:pPr>
        <w:spacing w:before="60" w:after="60"/>
        <w:jc w:val="center"/>
        <w:rPr>
          <w:rFonts w:ascii="Arial" w:hAnsi="Arial" w:cs="Arial"/>
          <w:b/>
          <w:bCs/>
          <w:color w:val="542A77"/>
          <w:sz w:val="32"/>
          <w:szCs w:val="32"/>
        </w:rPr>
      </w:pPr>
      <w:r w:rsidRPr="00FA006B">
        <w:rPr>
          <w:rFonts w:ascii="Arial" w:hAnsi="Arial" w:cs="Arial"/>
          <w:b/>
          <w:bCs/>
          <w:color w:val="542A77"/>
          <w:sz w:val="32"/>
          <w:szCs w:val="32"/>
        </w:rPr>
        <w:t>YAYIN TARİHİ: 06.02.2024</w:t>
      </w:r>
    </w:p>
    <w:p w14:paraId="465F389C" w14:textId="5619BAE5" w:rsidR="00C26842" w:rsidRPr="00FA006B" w:rsidRDefault="00C26842" w:rsidP="00C26842">
      <w:pPr>
        <w:spacing w:before="60" w:after="60"/>
        <w:jc w:val="center"/>
        <w:rPr>
          <w:rFonts w:ascii="Arial" w:hAnsi="Arial" w:cs="Arial"/>
          <w:b/>
          <w:bCs/>
          <w:color w:val="542A77"/>
          <w:sz w:val="32"/>
          <w:szCs w:val="32"/>
        </w:rPr>
      </w:pPr>
      <w:r w:rsidRPr="00FA006B">
        <w:rPr>
          <w:rFonts w:ascii="Arial" w:hAnsi="Arial" w:cs="Arial"/>
          <w:b/>
          <w:bCs/>
          <w:color w:val="542A77"/>
          <w:sz w:val="32"/>
          <w:szCs w:val="32"/>
        </w:rPr>
        <w:t>REVİZYON NO: 0</w:t>
      </w:r>
      <w:r w:rsidR="00141DD2">
        <w:rPr>
          <w:rFonts w:ascii="Arial" w:hAnsi="Arial" w:cs="Arial"/>
          <w:b/>
          <w:bCs/>
          <w:color w:val="542A77"/>
          <w:sz w:val="32"/>
          <w:szCs w:val="32"/>
        </w:rPr>
        <w:t>1</w:t>
      </w:r>
    </w:p>
    <w:p w14:paraId="2AD6339E" w14:textId="7512A07D" w:rsidR="007D47F4" w:rsidRPr="00FA006B" w:rsidRDefault="00C26842" w:rsidP="00FA006B">
      <w:pPr>
        <w:spacing w:before="60" w:after="60"/>
        <w:jc w:val="center"/>
        <w:rPr>
          <w:rFonts w:ascii="Arial" w:hAnsi="Arial" w:cs="Arial"/>
          <w:b/>
          <w:bCs/>
          <w:color w:val="542A77"/>
          <w:sz w:val="32"/>
          <w:szCs w:val="32"/>
        </w:rPr>
      </w:pPr>
      <w:r w:rsidRPr="00FA006B">
        <w:rPr>
          <w:rFonts w:ascii="Arial" w:hAnsi="Arial" w:cs="Arial"/>
          <w:b/>
          <w:bCs/>
          <w:color w:val="542A77"/>
          <w:sz w:val="32"/>
          <w:szCs w:val="32"/>
        </w:rPr>
        <w:t>SON G</w:t>
      </w:r>
      <w:r w:rsidR="007C24A1" w:rsidRPr="00FA006B">
        <w:rPr>
          <w:rFonts w:ascii="Arial" w:hAnsi="Arial" w:cs="Arial"/>
          <w:b/>
          <w:bCs/>
          <w:color w:val="542A77"/>
          <w:sz w:val="32"/>
          <w:szCs w:val="32"/>
        </w:rPr>
        <w:t>ÜNCEL</w:t>
      </w:r>
      <w:r w:rsidRPr="00FA006B">
        <w:rPr>
          <w:rFonts w:ascii="Arial" w:hAnsi="Arial" w:cs="Arial"/>
          <w:b/>
          <w:bCs/>
          <w:color w:val="542A77"/>
          <w:sz w:val="32"/>
          <w:szCs w:val="32"/>
        </w:rPr>
        <w:t xml:space="preserve"> TARİH: </w:t>
      </w:r>
      <w:r w:rsidR="00141DD2">
        <w:rPr>
          <w:rFonts w:ascii="Arial" w:hAnsi="Arial" w:cs="Arial"/>
          <w:b/>
          <w:bCs/>
          <w:color w:val="542A77"/>
          <w:sz w:val="32"/>
          <w:szCs w:val="32"/>
        </w:rPr>
        <w:t>11</w:t>
      </w:r>
      <w:r w:rsidRPr="00FA006B">
        <w:rPr>
          <w:rFonts w:ascii="Arial" w:hAnsi="Arial" w:cs="Arial"/>
          <w:b/>
          <w:bCs/>
          <w:color w:val="542A77"/>
          <w:sz w:val="32"/>
          <w:szCs w:val="32"/>
        </w:rPr>
        <w:t>.0</w:t>
      </w:r>
      <w:r w:rsidR="00141DD2">
        <w:rPr>
          <w:rFonts w:ascii="Arial" w:hAnsi="Arial" w:cs="Arial"/>
          <w:b/>
          <w:bCs/>
          <w:color w:val="542A77"/>
          <w:sz w:val="32"/>
          <w:szCs w:val="32"/>
        </w:rPr>
        <w:t>3</w:t>
      </w:r>
      <w:r w:rsidRPr="00FA006B">
        <w:rPr>
          <w:rFonts w:ascii="Arial" w:hAnsi="Arial" w:cs="Arial"/>
          <w:b/>
          <w:bCs/>
          <w:color w:val="542A77"/>
          <w:sz w:val="32"/>
          <w:szCs w:val="32"/>
        </w:rPr>
        <w:t>.202</w:t>
      </w:r>
      <w:r w:rsidR="00141DD2">
        <w:rPr>
          <w:rFonts w:ascii="Arial" w:hAnsi="Arial" w:cs="Arial"/>
          <w:b/>
          <w:bCs/>
          <w:color w:val="542A77"/>
          <w:sz w:val="32"/>
          <w:szCs w:val="32"/>
        </w:rPr>
        <w:t>5</w:t>
      </w:r>
    </w:p>
    <w:p w14:paraId="1CF03589" w14:textId="77777777" w:rsidR="00221AF3" w:rsidRPr="00FA006B" w:rsidRDefault="00221AF3" w:rsidP="007C24A1">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FA006B">
        <w:rPr>
          <w:rFonts w:ascii="Arial" w:hAnsi="Arial" w:cs="Arial"/>
          <w:b/>
          <w:color w:val="542A77"/>
          <w:sz w:val="18"/>
          <w:szCs w:val="18"/>
        </w:rPr>
        <w:lastRenderedPageBreak/>
        <w:t xml:space="preserve">Amaç ve Kapsam </w:t>
      </w:r>
    </w:p>
    <w:p w14:paraId="2E8B1E06" w14:textId="144E7AB3" w:rsidR="001A71EF" w:rsidRPr="00FA006B" w:rsidRDefault="00FD04A2" w:rsidP="00200131">
      <w:pPr>
        <w:spacing w:before="60" w:after="60"/>
        <w:jc w:val="both"/>
        <w:rPr>
          <w:rFonts w:ascii="Arial" w:hAnsi="Arial" w:cs="Arial"/>
          <w:color w:val="542A77"/>
          <w:sz w:val="18"/>
          <w:szCs w:val="18"/>
        </w:rPr>
      </w:pPr>
      <w:r w:rsidRPr="00FA006B">
        <w:rPr>
          <w:rFonts w:ascii="Arial" w:hAnsi="Arial" w:cs="Arial"/>
          <w:color w:val="542A77"/>
          <w:sz w:val="18"/>
          <w:szCs w:val="18"/>
        </w:rPr>
        <w:t xml:space="preserve">Bu talimatın amacı; </w:t>
      </w:r>
      <w:proofErr w:type="spellStart"/>
      <w:r w:rsidR="001A71EF" w:rsidRPr="00FA006B">
        <w:rPr>
          <w:rFonts w:ascii="Arial" w:hAnsi="Arial" w:cs="Arial"/>
          <w:color w:val="542A77"/>
          <w:sz w:val="18"/>
          <w:szCs w:val="18"/>
        </w:rPr>
        <w:t>PiCert</w:t>
      </w:r>
      <w:proofErr w:type="spellEnd"/>
      <w:r w:rsidR="001A71EF" w:rsidRPr="00FA006B">
        <w:rPr>
          <w:rFonts w:ascii="Arial" w:hAnsi="Arial" w:cs="Arial"/>
          <w:color w:val="542A77"/>
          <w:sz w:val="18"/>
          <w:szCs w:val="18"/>
        </w:rPr>
        <w:t xml:space="preserve"> tarafından düzenlenen sertifikaların ve </w:t>
      </w:r>
      <w:proofErr w:type="spellStart"/>
      <w:r w:rsidR="001A71EF" w:rsidRPr="00FA006B">
        <w:rPr>
          <w:rFonts w:ascii="Arial" w:hAnsi="Arial" w:cs="Arial"/>
          <w:color w:val="542A77"/>
          <w:sz w:val="18"/>
          <w:szCs w:val="18"/>
        </w:rPr>
        <w:t>PiCert</w:t>
      </w:r>
      <w:proofErr w:type="spellEnd"/>
      <w:r w:rsidR="001A71EF" w:rsidRPr="00FA006B">
        <w:rPr>
          <w:rFonts w:ascii="Arial" w:hAnsi="Arial" w:cs="Arial"/>
          <w:color w:val="542A77"/>
          <w:sz w:val="18"/>
          <w:szCs w:val="18"/>
        </w:rPr>
        <w:t xml:space="preserve"> markasının kullanımına ilişkin kural ve sorumlulukların belirlenmesidir. Bu talimat </w:t>
      </w:r>
      <w:proofErr w:type="spellStart"/>
      <w:r w:rsidR="001A71EF" w:rsidRPr="00FA006B">
        <w:rPr>
          <w:rFonts w:ascii="Arial" w:hAnsi="Arial" w:cs="Arial"/>
          <w:color w:val="542A77"/>
          <w:sz w:val="18"/>
          <w:szCs w:val="18"/>
        </w:rPr>
        <w:t>PiCert</w:t>
      </w:r>
      <w:proofErr w:type="spellEnd"/>
      <w:r w:rsidR="001A71EF" w:rsidRPr="00FA006B">
        <w:rPr>
          <w:rFonts w:ascii="Arial" w:hAnsi="Arial" w:cs="Arial"/>
          <w:color w:val="542A77"/>
          <w:sz w:val="18"/>
          <w:szCs w:val="18"/>
        </w:rPr>
        <w:t xml:space="preserve">; sertifika, logo ve markası ile Akreditasyon Kurumu logosunun kullanımına dair kuralları kapsar. </w:t>
      </w:r>
    </w:p>
    <w:p w14:paraId="7FE76B95" w14:textId="77777777" w:rsidR="00221AF3" w:rsidRPr="00FA006B" w:rsidRDefault="00221AF3" w:rsidP="007C24A1">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FA006B">
        <w:rPr>
          <w:rFonts w:ascii="Arial" w:hAnsi="Arial" w:cs="Arial"/>
          <w:b/>
          <w:color w:val="542A77"/>
          <w:sz w:val="18"/>
          <w:szCs w:val="18"/>
        </w:rPr>
        <w:t>Tanımlar</w:t>
      </w:r>
    </w:p>
    <w:p w14:paraId="643CCF88" w14:textId="77777777" w:rsidR="001A71EF" w:rsidRPr="00FA006B" w:rsidRDefault="001A71EF" w:rsidP="001A71EF">
      <w:pPr>
        <w:spacing w:before="60" w:after="60"/>
        <w:jc w:val="both"/>
        <w:rPr>
          <w:rFonts w:ascii="Arial" w:hAnsi="Arial" w:cs="Arial"/>
          <w:b/>
          <w:color w:val="542A77"/>
          <w:sz w:val="18"/>
          <w:szCs w:val="18"/>
        </w:rPr>
      </w:pPr>
      <w:r w:rsidRPr="00FA006B">
        <w:rPr>
          <w:rFonts w:ascii="Arial" w:hAnsi="Arial" w:cs="Arial"/>
          <w:b/>
          <w:bCs/>
          <w:color w:val="542A77"/>
          <w:sz w:val="18"/>
          <w:szCs w:val="18"/>
        </w:rPr>
        <w:t>Logo:</w:t>
      </w:r>
      <w:r w:rsidRPr="00FA006B">
        <w:rPr>
          <w:rFonts w:ascii="Arial" w:hAnsi="Arial" w:cs="Arial"/>
          <w:color w:val="542A77"/>
          <w:sz w:val="18"/>
          <w:szCs w:val="18"/>
        </w:rPr>
        <w:t xml:space="preserve"> Tanıtma amacı olarak kullanılan stilize edilmiş sembol. </w:t>
      </w:r>
    </w:p>
    <w:p w14:paraId="0BF27A76" w14:textId="679F56F2" w:rsidR="001A71EF" w:rsidRPr="00FA006B" w:rsidRDefault="0074398C" w:rsidP="001A71EF">
      <w:pPr>
        <w:spacing w:before="60" w:after="60"/>
        <w:jc w:val="both"/>
        <w:rPr>
          <w:rFonts w:ascii="Arial" w:hAnsi="Arial" w:cs="Arial"/>
          <w:b/>
          <w:color w:val="542A77"/>
          <w:sz w:val="18"/>
          <w:szCs w:val="18"/>
        </w:rPr>
      </w:pPr>
      <w:proofErr w:type="spellStart"/>
      <w:r w:rsidRPr="00FA006B">
        <w:rPr>
          <w:rFonts w:ascii="Arial" w:hAnsi="Arial" w:cs="Arial"/>
          <w:b/>
          <w:bCs/>
          <w:color w:val="542A77"/>
          <w:sz w:val="18"/>
          <w:szCs w:val="18"/>
        </w:rPr>
        <w:t>PiCert</w:t>
      </w:r>
      <w:proofErr w:type="spellEnd"/>
      <w:r w:rsidR="001A71EF" w:rsidRPr="00FA006B">
        <w:rPr>
          <w:rFonts w:ascii="Arial" w:hAnsi="Arial" w:cs="Arial"/>
          <w:b/>
          <w:bCs/>
          <w:color w:val="542A77"/>
          <w:sz w:val="18"/>
          <w:szCs w:val="18"/>
        </w:rPr>
        <w:t xml:space="preserve"> logosu:</w:t>
      </w:r>
      <w:r w:rsidR="001A71EF" w:rsidRPr="00FA006B">
        <w:rPr>
          <w:rFonts w:ascii="Arial" w:hAnsi="Arial" w:cs="Arial"/>
          <w:color w:val="542A77"/>
          <w:sz w:val="18"/>
          <w:szCs w:val="18"/>
        </w:rPr>
        <w:t xml:space="preserve"> </w:t>
      </w:r>
      <w:proofErr w:type="spellStart"/>
      <w:r w:rsidRPr="00FA006B">
        <w:rPr>
          <w:rFonts w:ascii="Arial" w:hAnsi="Arial" w:cs="Arial"/>
          <w:color w:val="542A77"/>
          <w:sz w:val="18"/>
          <w:szCs w:val="18"/>
        </w:rPr>
        <w:t>PiCert</w:t>
      </w:r>
      <w:proofErr w:type="spellEnd"/>
      <w:r w:rsidRPr="00FA006B">
        <w:rPr>
          <w:rFonts w:ascii="Arial" w:hAnsi="Arial" w:cs="Arial"/>
          <w:color w:val="542A77"/>
          <w:sz w:val="18"/>
          <w:szCs w:val="18"/>
        </w:rPr>
        <w:t>’</w:t>
      </w:r>
      <w:r w:rsidR="001A71EF" w:rsidRPr="00FA006B">
        <w:rPr>
          <w:rFonts w:ascii="Arial" w:hAnsi="Arial" w:cs="Arial"/>
          <w:color w:val="542A77"/>
          <w:sz w:val="18"/>
          <w:szCs w:val="18"/>
        </w:rPr>
        <w:t xml:space="preserve"> </w:t>
      </w:r>
      <w:r w:rsidRPr="00FA006B">
        <w:rPr>
          <w:rFonts w:ascii="Arial" w:hAnsi="Arial" w:cs="Arial"/>
          <w:color w:val="542A77"/>
          <w:sz w:val="18"/>
          <w:szCs w:val="18"/>
        </w:rPr>
        <w:t>i</w:t>
      </w:r>
      <w:r w:rsidR="001A71EF" w:rsidRPr="00FA006B">
        <w:rPr>
          <w:rFonts w:ascii="Arial" w:hAnsi="Arial" w:cs="Arial"/>
          <w:color w:val="542A77"/>
          <w:sz w:val="18"/>
          <w:szCs w:val="18"/>
        </w:rPr>
        <w:t xml:space="preserve">n kendi ismini tanıtma amacıyla stilize edilmiş sembol. </w:t>
      </w:r>
    </w:p>
    <w:p w14:paraId="7050C37A" w14:textId="7D854BC5" w:rsidR="001A71EF" w:rsidRPr="00FA006B" w:rsidRDefault="0074398C" w:rsidP="001A71EF">
      <w:pPr>
        <w:spacing w:before="60" w:after="60"/>
        <w:jc w:val="both"/>
        <w:rPr>
          <w:rFonts w:ascii="Arial" w:hAnsi="Arial" w:cs="Arial"/>
          <w:b/>
          <w:color w:val="542A77"/>
          <w:sz w:val="18"/>
          <w:szCs w:val="18"/>
        </w:rPr>
      </w:pPr>
      <w:proofErr w:type="spellStart"/>
      <w:r w:rsidRPr="00FA006B">
        <w:rPr>
          <w:rFonts w:ascii="Arial" w:hAnsi="Arial" w:cs="Arial"/>
          <w:b/>
          <w:bCs/>
          <w:color w:val="542A77"/>
          <w:sz w:val="18"/>
          <w:szCs w:val="18"/>
        </w:rPr>
        <w:t>PiCert</w:t>
      </w:r>
      <w:proofErr w:type="spellEnd"/>
      <w:r w:rsidR="001A71EF" w:rsidRPr="00FA006B">
        <w:rPr>
          <w:rFonts w:ascii="Arial" w:hAnsi="Arial" w:cs="Arial"/>
          <w:b/>
          <w:bCs/>
          <w:color w:val="542A77"/>
          <w:sz w:val="18"/>
          <w:szCs w:val="18"/>
        </w:rPr>
        <w:t xml:space="preserve"> belgelendirme markası:</w:t>
      </w:r>
      <w:r w:rsidR="001A71EF" w:rsidRPr="00FA006B">
        <w:rPr>
          <w:rFonts w:ascii="Arial" w:hAnsi="Arial" w:cs="Arial"/>
          <w:color w:val="542A77"/>
          <w:sz w:val="18"/>
          <w:szCs w:val="18"/>
        </w:rPr>
        <w:t xml:space="preserve"> </w:t>
      </w:r>
      <w:proofErr w:type="spellStart"/>
      <w:r w:rsidRPr="00FA006B">
        <w:rPr>
          <w:rFonts w:ascii="Arial" w:hAnsi="Arial" w:cs="Arial"/>
          <w:color w:val="542A77"/>
          <w:sz w:val="18"/>
          <w:szCs w:val="18"/>
        </w:rPr>
        <w:t>PiCert</w:t>
      </w:r>
      <w:proofErr w:type="spellEnd"/>
      <w:r w:rsidR="001A71EF" w:rsidRPr="00FA006B">
        <w:rPr>
          <w:rFonts w:ascii="Arial" w:hAnsi="Arial" w:cs="Arial"/>
          <w:color w:val="542A77"/>
          <w:sz w:val="18"/>
          <w:szCs w:val="18"/>
        </w:rPr>
        <w:t xml:space="preserve"> logosu, unvanı ve ilgili yönetim sisteminin adından oluşan semboller bileşimi. Akreditasyon kapsamında yer alan yönetim sistemlerinde bunlara ilaveten akreditasyon kuruluşuna ait akreditasyon markası ve numarası bulunur. </w:t>
      </w:r>
    </w:p>
    <w:p w14:paraId="65680B84" w14:textId="77777777" w:rsidR="001A71EF" w:rsidRPr="00FA006B" w:rsidRDefault="001A71EF" w:rsidP="001A71EF">
      <w:pPr>
        <w:spacing w:before="60" w:after="60"/>
        <w:jc w:val="both"/>
        <w:rPr>
          <w:rFonts w:ascii="Arial" w:hAnsi="Arial" w:cs="Arial"/>
          <w:b/>
          <w:color w:val="542A77"/>
          <w:sz w:val="18"/>
          <w:szCs w:val="18"/>
        </w:rPr>
      </w:pPr>
      <w:r w:rsidRPr="00FA006B">
        <w:rPr>
          <w:rFonts w:ascii="Arial" w:hAnsi="Arial" w:cs="Arial"/>
          <w:b/>
          <w:bCs/>
          <w:color w:val="542A77"/>
          <w:sz w:val="18"/>
          <w:szCs w:val="18"/>
        </w:rPr>
        <w:t>Akreditasyon Kurumu Logosu:</w:t>
      </w:r>
      <w:r w:rsidRPr="00FA006B">
        <w:rPr>
          <w:rFonts w:ascii="Arial" w:hAnsi="Arial" w:cs="Arial"/>
          <w:color w:val="542A77"/>
          <w:sz w:val="18"/>
          <w:szCs w:val="18"/>
        </w:rPr>
        <w:t xml:space="preserve"> Akreditasyon kurumunun kendi ismini veya akreditasyon programlarını tanıtmak için kullandığı sembol. </w:t>
      </w:r>
    </w:p>
    <w:p w14:paraId="638EABE1" w14:textId="77777777" w:rsidR="001A71EF" w:rsidRPr="00130476" w:rsidRDefault="001A71EF" w:rsidP="001A71EF">
      <w:pPr>
        <w:spacing w:before="60" w:after="60"/>
        <w:jc w:val="both"/>
        <w:rPr>
          <w:rFonts w:ascii="Arial" w:hAnsi="Arial" w:cs="Arial"/>
          <w:b/>
          <w:color w:val="542A77"/>
          <w:sz w:val="18"/>
          <w:szCs w:val="18"/>
        </w:rPr>
      </w:pPr>
      <w:r w:rsidRPr="00130476">
        <w:rPr>
          <w:rFonts w:ascii="Arial" w:hAnsi="Arial" w:cs="Arial"/>
          <w:b/>
          <w:bCs/>
          <w:color w:val="542A77"/>
          <w:sz w:val="18"/>
          <w:szCs w:val="18"/>
        </w:rPr>
        <w:t>Akreditasyon Kurumu Markası:</w:t>
      </w:r>
      <w:r w:rsidRPr="00130476">
        <w:rPr>
          <w:rFonts w:ascii="Arial" w:hAnsi="Arial" w:cs="Arial"/>
          <w:color w:val="542A77"/>
          <w:sz w:val="18"/>
          <w:szCs w:val="18"/>
        </w:rPr>
        <w:t xml:space="preserve"> Akreditasyon Kurumu tarafından akredite edilmiş kuruluşların akreditasyon statülerini göstermek için kullandığı semboldür. Akreditasyon Markası Akreditasyon kuruluşu logosunun altına akreditasyon alanı, akreditasyona konu olan standardın numarası ve akredite edilmiş kuruluşun akreditasyon numarasının eklenmesi ile oluşturulur. </w:t>
      </w:r>
    </w:p>
    <w:p w14:paraId="2220ED50" w14:textId="7DB8AE5D" w:rsidR="001A71EF" w:rsidRPr="00130476" w:rsidRDefault="001A71EF" w:rsidP="00FD04A2">
      <w:pPr>
        <w:spacing w:before="60" w:after="60"/>
        <w:ind w:right="101"/>
        <w:jc w:val="both"/>
        <w:rPr>
          <w:rFonts w:ascii="Arial" w:hAnsi="Arial" w:cs="Arial"/>
          <w:color w:val="542A77"/>
          <w:sz w:val="18"/>
          <w:szCs w:val="18"/>
        </w:rPr>
      </w:pPr>
      <w:r w:rsidRPr="00130476">
        <w:rPr>
          <w:rFonts w:ascii="Arial" w:hAnsi="Arial" w:cs="Arial"/>
          <w:b/>
          <w:bCs/>
          <w:color w:val="542A77"/>
          <w:sz w:val="18"/>
          <w:szCs w:val="18"/>
        </w:rPr>
        <w:t>Birleşik Marka:</w:t>
      </w:r>
      <w:r w:rsidRPr="00130476">
        <w:rPr>
          <w:rFonts w:ascii="Arial" w:hAnsi="Arial" w:cs="Arial"/>
          <w:color w:val="542A77"/>
          <w:sz w:val="18"/>
          <w:szCs w:val="18"/>
        </w:rPr>
        <w:t xml:space="preserve"> Uluslararası Akreditasyon Forumu (International </w:t>
      </w:r>
      <w:proofErr w:type="spellStart"/>
      <w:r w:rsidRPr="00130476">
        <w:rPr>
          <w:rFonts w:ascii="Arial" w:hAnsi="Arial" w:cs="Arial"/>
          <w:color w:val="542A77"/>
          <w:sz w:val="18"/>
          <w:szCs w:val="18"/>
        </w:rPr>
        <w:t>Accreditation</w:t>
      </w:r>
      <w:proofErr w:type="spellEnd"/>
      <w:r w:rsidRPr="00130476">
        <w:rPr>
          <w:rFonts w:ascii="Arial" w:hAnsi="Arial" w:cs="Arial"/>
          <w:color w:val="542A77"/>
          <w:sz w:val="18"/>
          <w:szCs w:val="18"/>
        </w:rPr>
        <w:t xml:space="preserve"> Forum - IAF) Çok Taraflı Anlaşma (</w:t>
      </w:r>
      <w:proofErr w:type="spellStart"/>
      <w:r w:rsidRPr="00130476">
        <w:rPr>
          <w:rFonts w:ascii="Arial" w:hAnsi="Arial" w:cs="Arial"/>
          <w:color w:val="542A77"/>
          <w:sz w:val="18"/>
          <w:szCs w:val="18"/>
        </w:rPr>
        <w:t>Multilateral</w:t>
      </w:r>
      <w:proofErr w:type="spellEnd"/>
      <w:r w:rsidRPr="00130476">
        <w:rPr>
          <w:rFonts w:ascii="Arial" w:hAnsi="Arial" w:cs="Arial"/>
          <w:color w:val="542A77"/>
          <w:sz w:val="18"/>
          <w:szCs w:val="18"/>
        </w:rPr>
        <w:t xml:space="preserve"> </w:t>
      </w:r>
      <w:proofErr w:type="spellStart"/>
      <w:r w:rsidRPr="00130476">
        <w:rPr>
          <w:rFonts w:ascii="Arial" w:hAnsi="Arial" w:cs="Arial"/>
          <w:color w:val="542A77"/>
          <w:sz w:val="18"/>
          <w:szCs w:val="18"/>
        </w:rPr>
        <w:t>Agreement</w:t>
      </w:r>
      <w:proofErr w:type="spellEnd"/>
      <w:r w:rsidRPr="00130476">
        <w:rPr>
          <w:rFonts w:ascii="Arial" w:hAnsi="Arial" w:cs="Arial"/>
          <w:color w:val="542A77"/>
          <w:sz w:val="18"/>
          <w:szCs w:val="18"/>
        </w:rPr>
        <w:t xml:space="preserve"> - MLA) veya Uluslararası Laboratuvar Akreditasyon Birliği (International </w:t>
      </w:r>
      <w:proofErr w:type="spellStart"/>
      <w:r w:rsidRPr="00130476">
        <w:rPr>
          <w:rFonts w:ascii="Arial" w:hAnsi="Arial" w:cs="Arial"/>
          <w:color w:val="542A77"/>
          <w:sz w:val="18"/>
          <w:szCs w:val="18"/>
        </w:rPr>
        <w:t>Laboratory</w:t>
      </w:r>
      <w:proofErr w:type="spellEnd"/>
      <w:r w:rsidRPr="00130476">
        <w:rPr>
          <w:rFonts w:ascii="Arial" w:hAnsi="Arial" w:cs="Arial"/>
          <w:color w:val="542A77"/>
          <w:sz w:val="18"/>
          <w:szCs w:val="18"/>
        </w:rPr>
        <w:t xml:space="preserve"> </w:t>
      </w:r>
      <w:proofErr w:type="spellStart"/>
      <w:r w:rsidRPr="00130476">
        <w:rPr>
          <w:rFonts w:ascii="Arial" w:hAnsi="Arial" w:cs="Arial"/>
          <w:color w:val="542A77"/>
          <w:sz w:val="18"/>
          <w:szCs w:val="18"/>
        </w:rPr>
        <w:t>Accreditation</w:t>
      </w:r>
      <w:proofErr w:type="spellEnd"/>
      <w:r w:rsidRPr="00130476">
        <w:rPr>
          <w:rFonts w:ascii="Arial" w:hAnsi="Arial" w:cs="Arial"/>
          <w:color w:val="542A77"/>
          <w:sz w:val="18"/>
          <w:szCs w:val="18"/>
        </w:rPr>
        <w:t xml:space="preserve"> </w:t>
      </w:r>
      <w:proofErr w:type="spellStart"/>
      <w:r w:rsidRPr="00130476">
        <w:rPr>
          <w:rFonts w:ascii="Arial" w:hAnsi="Arial" w:cs="Arial"/>
          <w:color w:val="542A77"/>
          <w:sz w:val="18"/>
          <w:szCs w:val="18"/>
        </w:rPr>
        <w:t>Cooperation</w:t>
      </w:r>
      <w:proofErr w:type="spellEnd"/>
      <w:r w:rsidRPr="00130476">
        <w:rPr>
          <w:rFonts w:ascii="Arial" w:hAnsi="Arial" w:cs="Arial"/>
          <w:color w:val="542A77"/>
          <w:sz w:val="18"/>
          <w:szCs w:val="18"/>
        </w:rPr>
        <w:t xml:space="preserve"> - ILAC) Karşılıklı Tanınma</w:t>
      </w:r>
    </w:p>
    <w:p w14:paraId="7D5A8D21" w14:textId="2C704D4F" w:rsidR="00C533FF" w:rsidRPr="00130476" w:rsidRDefault="00C533FF" w:rsidP="00FD04A2">
      <w:pPr>
        <w:spacing w:before="60" w:after="60"/>
        <w:ind w:right="101"/>
        <w:jc w:val="both"/>
        <w:rPr>
          <w:rFonts w:ascii="Arial" w:hAnsi="Arial" w:cs="Arial"/>
          <w:color w:val="542A77"/>
          <w:sz w:val="18"/>
          <w:szCs w:val="18"/>
        </w:rPr>
      </w:pPr>
      <w:r w:rsidRPr="00130476">
        <w:rPr>
          <w:rFonts w:ascii="Arial" w:hAnsi="Arial" w:cs="Arial"/>
          <w:b/>
          <w:bCs/>
          <w:color w:val="542A77"/>
          <w:sz w:val="18"/>
          <w:szCs w:val="18"/>
        </w:rPr>
        <w:t>Sertifika:</w:t>
      </w:r>
      <w:r w:rsidRPr="00130476">
        <w:rPr>
          <w:rFonts w:ascii="Arial" w:hAnsi="Arial" w:cs="Arial"/>
          <w:color w:val="542A77"/>
          <w:sz w:val="18"/>
          <w:szCs w:val="18"/>
        </w:rPr>
        <w:t xml:space="preserve"> Normatif doküman ve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dokümanları kapsamında denetim faaliyetleri tamamlanarak karar komitesinden olumlu karar çıkmış müşteriler için düzenlenen, denetimi gerçekleştirilen yönetim sistem standardına uygunluğu gösteren ve 1 yıllık olarak düzenlenen belge</w:t>
      </w:r>
    </w:p>
    <w:p w14:paraId="42604DB2" w14:textId="06E4E540" w:rsidR="00C45A6A" w:rsidRPr="00130476" w:rsidRDefault="00221AF3" w:rsidP="00D50D42">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130476">
        <w:rPr>
          <w:rFonts w:ascii="Arial" w:hAnsi="Arial" w:cs="Arial"/>
          <w:b/>
          <w:color w:val="542A77"/>
          <w:sz w:val="18"/>
          <w:szCs w:val="18"/>
        </w:rPr>
        <w:t xml:space="preserve">İlgili Dokümanlar </w:t>
      </w:r>
    </w:p>
    <w:p w14:paraId="07981A9D" w14:textId="77777777" w:rsidR="0074398C" w:rsidRPr="00130476" w:rsidRDefault="0074398C" w:rsidP="009126B1">
      <w:pPr>
        <w:spacing w:before="60" w:after="60"/>
        <w:jc w:val="both"/>
        <w:rPr>
          <w:rFonts w:ascii="Arial" w:hAnsi="Arial" w:cs="Arial"/>
          <w:color w:val="542A77"/>
          <w:sz w:val="18"/>
          <w:szCs w:val="18"/>
        </w:rPr>
      </w:pPr>
      <w:r w:rsidRPr="00130476">
        <w:rPr>
          <w:rFonts w:ascii="Arial" w:hAnsi="Arial" w:cs="Arial"/>
          <w:color w:val="542A77"/>
          <w:sz w:val="18"/>
          <w:szCs w:val="18"/>
        </w:rPr>
        <w:t>ISO 17021-1</w:t>
      </w:r>
    </w:p>
    <w:p w14:paraId="188B1EE3" w14:textId="03E1E13B" w:rsidR="00C533FF" w:rsidRPr="00130476" w:rsidRDefault="00C533FF" w:rsidP="009126B1">
      <w:pPr>
        <w:spacing w:before="60" w:after="60"/>
        <w:jc w:val="both"/>
        <w:rPr>
          <w:rFonts w:ascii="Arial" w:hAnsi="Arial" w:cs="Arial"/>
          <w:color w:val="542A77"/>
          <w:sz w:val="18"/>
          <w:szCs w:val="18"/>
        </w:rPr>
      </w:pPr>
      <w:r w:rsidRPr="00130476">
        <w:rPr>
          <w:rFonts w:ascii="Arial" w:hAnsi="Arial" w:cs="Arial"/>
          <w:color w:val="542A77"/>
          <w:sz w:val="18"/>
          <w:szCs w:val="18"/>
        </w:rPr>
        <w:t>ISO 27006</w:t>
      </w:r>
    </w:p>
    <w:p w14:paraId="540C5AC5" w14:textId="3D9DE238" w:rsidR="00C533FF" w:rsidRPr="00130476" w:rsidRDefault="00C533FF" w:rsidP="009126B1">
      <w:pPr>
        <w:spacing w:before="60" w:after="60"/>
        <w:jc w:val="both"/>
        <w:rPr>
          <w:rFonts w:ascii="Arial" w:hAnsi="Arial" w:cs="Arial"/>
          <w:color w:val="542A77"/>
          <w:sz w:val="18"/>
          <w:szCs w:val="18"/>
        </w:rPr>
      </w:pPr>
      <w:r w:rsidRPr="00130476">
        <w:rPr>
          <w:rFonts w:ascii="Arial" w:hAnsi="Arial" w:cs="Arial"/>
          <w:color w:val="542A77"/>
          <w:sz w:val="18"/>
          <w:szCs w:val="18"/>
        </w:rPr>
        <w:t>ISO 27006-2</w:t>
      </w:r>
    </w:p>
    <w:p w14:paraId="104D6FCB" w14:textId="71030C39" w:rsidR="0074398C" w:rsidRPr="00130476" w:rsidRDefault="0074398C" w:rsidP="009126B1">
      <w:pPr>
        <w:spacing w:before="60" w:after="60"/>
        <w:jc w:val="both"/>
        <w:rPr>
          <w:rFonts w:ascii="Arial" w:hAnsi="Arial" w:cs="Arial"/>
          <w:color w:val="542A77"/>
          <w:sz w:val="18"/>
          <w:szCs w:val="18"/>
        </w:rPr>
      </w:pPr>
      <w:r w:rsidRPr="00130476">
        <w:rPr>
          <w:rFonts w:ascii="Arial" w:hAnsi="Arial" w:cs="Arial"/>
          <w:color w:val="542A77"/>
          <w:sz w:val="18"/>
          <w:szCs w:val="18"/>
        </w:rPr>
        <w:t>ISO 22003-1</w:t>
      </w:r>
    </w:p>
    <w:p w14:paraId="5779B8C4" w14:textId="77777777" w:rsidR="0074398C" w:rsidRPr="00130476" w:rsidRDefault="0074398C" w:rsidP="009126B1">
      <w:pPr>
        <w:spacing w:before="60" w:after="60"/>
        <w:jc w:val="both"/>
        <w:rPr>
          <w:rFonts w:ascii="Arial" w:hAnsi="Arial" w:cs="Arial"/>
          <w:color w:val="542A77"/>
          <w:sz w:val="18"/>
          <w:szCs w:val="18"/>
        </w:rPr>
      </w:pPr>
      <w:r w:rsidRPr="00130476">
        <w:rPr>
          <w:rFonts w:ascii="Arial" w:hAnsi="Arial" w:cs="Arial"/>
          <w:color w:val="542A77"/>
          <w:sz w:val="18"/>
          <w:szCs w:val="18"/>
        </w:rPr>
        <w:t>R.10.06</w:t>
      </w:r>
    </w:p>
    <w:p w14:paraId="290926A7" w14:textId="171F7A1A" w:rsidR="00C533FF" w:rsidRPr="00130476" w:rsidRDefault="00C533FF" w:rsidP="009126B1">
      <w:pPr>
        <w:spacing w:before="60" w:after="60"/>
        <w:jc w:val="both"/>
        <w:rPr>
          <w:rFonts w:ascii="Arial" w:hAnsi="Arial" w:cs="Arial"/>
          <w:color w:val="542A77"/>
          <w:sz w:val="18"/>
          <w:szCs w:val="18"/>
        </w:rPr>
      </w:pPr>
      <w:r w:rsidRPr="00130476">
        <w:rPr>
          <w:rFonts w:ascii="Arial" w:hAnsi="Arial" w:cs="Arial"/>
          <w:color w:val="542A77"/>
          <w:sz w:val="18"/>
          <w:szCs w:val="18"/>
        </w:rPr>
        <w:t>R.40.12</w:t>
      </w:r>
    </w:p>
    <w:p w14:paraId="62F0ED07" w14:textId="45ED56D5" w:rsidR="009E7B99" w:rsidRPr="00130476" w:rsidRDefault="00F36EAD" w:rsidP="009126B1">
      <w:pPr>
        <w:spacing w:before="60" w:after="60"/>
        <w:jc w:val="both"/>
        <w:rPr>
          <w:rFonts w:ascii="Arial" w:hAnsi="Arial" w:cs="Arial"/>
          <w:color w:val="542A77"/>
          <w:sz w:val="18"/>
          <w:szCs w:val="18"/>
        </w:rPr>
      </w:pPr>
      <w:r w:rsidRPr="00130476">
        <w:rPr>
          <w:rFonts w:ascii="Arial" w:hAnsi="Arial" w:cs="Arial"/>
          <w:color w:val="542A77"/>
          <w:sz w:val="18"/>
          <w:szCs w:val="18"/>
        </w:rPr>
        <w:t xml:space="preserve">LS.08.01 </w:t>
      </w:r>
      <w:r w:rsidR="009E7B99" w:rsidRPr="00130476">
        <w:rPr>
          <w:rFonts w:ascii="Arial" w:hAnsi="Arial" w:cs="Arial"/>
          <w:color w:val="542A77"/>
          <w:sz w:val="18"/>
          <w:szCs w:val="18"/>
        </w:rPr>
        <w:t>Belgelendirme Markası Listesi</w:t>
      </w:r>
    </w:p>
    <w:p w14:paraId="18F1CCFA" w14:textId="72B450B0" w:rsidR="00221AF3" w:rsidRPr="00130476" w:rsidRDefault="00E83B2A" w:rsidP="007C24A1">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130476">
        <w:rPr>
          <w:rFonts w:ascii="Arial" w:hAnsi="Arial" w:cs="Arial"/>
          <w:b/>
          <w:color w:val="542A77"/>
          <w:sz w:val="18"/>
          <w:szCs w:val="18"/>
        </w:rPr>
        <w:t>Talimat</w:t>
      </w:r>
    </w:p>
    <w:p w14:paraId="5ADF1969" w14:textId="19ABE1F6" w:rsidR="00526A64" w:rsidRPr="00130476" w:rsidRDefault="00C533FF" w:rsidP="00C533FF">
      <w:pPr>
        <w:pStyle w:val="ListeParagraf"/>
        <w:numPr>
          <w:ilvl w:val="1"/>
          <w:numId w:val="1"/>
        </w:numPr>
        <w:shd w:val="clear" w:color="auto" w:fill="B4B4B4"/>
        <w:spacing w:before="60" w:beforeAutospacing="0" w:after="60" w:afterAutospacing="0"/>
        <w:ind w:left="709" w:hanging="709"/>
        <w:jc w:val="both"/>
        <w:rPr>
          <w:rFonts w:ascii="Arial" w:hAnsi="Arial" w:cs="Arial"/>
          <w:b/>
          <w:color w:val="542A77"/>
          <w:sz w:val="18"/>
          <w:szCs w:val="18"/>
        </w:rPr>
      </w:pPr>
      <w:r w:rsidRPr="00130476">
        <w:rPr>
          <w:rFonts w:ascii="Arial" w:hAnsi="Arial" w:cs="Arial"/>
          <w:b/>
          <w:color w:val="542A77"/>
          <w:sz w:val="18"/>
          <w:szCs w:val="18"/>
        </w:rPr>
        <w:t>Genel</w:t>
      </w:r>
    </w:p>
    <w:p w14:paraId="47A2E0EA" w14:textId="78493AE8" w:rsidR="00526A64" w:rsidRPr="00130476" w:rsidRDefault="00526A64" w:rsidP="004A76FC">
      <w:pPr>
        <w:spacing w:before="60" w:after="60"/>
        <w:jc w:val="both"/>
        <w:rPr>
          <w:rFonts w:ascii="Arial" w:hAnsi="Arial" w:cs="Arial"/>
          <w:color w:val="542A77"/>
          <w:sz w:val="18"/>
          <w:szCs w:val="18"/>
        </w:rPr>
      </w:pPr>
      <w:r w:rsidRPr="00130476">
        <w:rPr>
          <w:rFonts w:ascii="Arial" w:hAnsi="Arial" w:cs="Arial"/>
          <w:color w:val="542A77"/>
          <w:sz w:val="18"/>
          <w:szCs w:val="18"/>
        </w:rPr>
        <w:t xml:space="preserve">Belgelendirilmiş kuruluşlar tarafından tanımlar bölümünde açıklanan marka ve logo çeşitlerinden sadece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Markasının belirli şartlarda kullanımına izin verilir. Diğer marka ve logolar (Akreditasyon Kurumu Markası ve Logosu,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Logosu) hiçbir gerekçe ve koşulda hiçbir alanda belgelendirilmiş kuruluşlar tarafından kullanılamaz.</w:t>
      </w:r>
    </w:p>
    <w:p w14:paraId="39171B89" w14:textId="03AF5B31" w:rsidR="00526A64" w:rsidRPr="00130476" w:rsidRDefault="00C533FF" w:rsidP="00C533FF">
      <w:pPr>
        <w:pStyle w:val="ListeParagraf"/>
        <w:numPr>
          <w:ilvl w:val="1"/>
          <w:numId w:val="1"/>
        </w:numPr>
        <w:shd w:val="clear" w:color="auto" w:fill="B4B4B4"/>
        <w:spacing w:before="60" w:beforeAutospacing="0" w:after="60" w:afterAutospacing="0"/>
        <w:ind w:left="709" w:hanging="709"/>
        <w:jc w:val="both"/>
        <w:rPr>
          <w:rFonts w:ascii="Arial" w:hAnsi="Arial" w:cs="Arial"/>
          <w:b/>
          <w:color w:val="542A77"/>
          <w:sz w:val="18"/>
          <w:szCs w:val="18"/>
        </w:rPr>
      </w:pPr>
      <w:proofErr w:type="spellStart"/>
      <w:r w:rsidRPr="00130476">
        <w:rPr>
          <w:rFonts w:ascii="Arial" w:hAnsi="Arial" w:cs="Arial"/>
          <w:b/>
          <w:color w:val="542A77"/>
          <w:sz w:val="18"/>
          <w:szCs w:val="18"/>
        </w:rPr>
        <w:t>PiCert</w:t>
      </w:r>
      <w:proofErr w:type="spellEnd"/>
      <w:r w:rsidRPr="00130476">
        <w:rPr>
          <w:rFonts w:ascii="Arial" w:hAnsi="Arial" w:cs="Arial"/>
          <w:b/>
          <w:color w:val="542A77"/>
          <w:sz w:val="18"/>
          <w:szCs w:val="18"/>
        </w:rPr>
        <w:t xml:space="preserve"> Belgelendirme Markası ve </w:t>
      </w:r>
      <w:r w:rsidR="006D167E" w:rsidRPr="00130476">
        <w:rPr>
          <w:rFonts w:ascii="Arial" w:hAnsi="Arial" w:cs="Arial"/>
          <w:b/>
          <w:color w:val="542A77"/>
          <w:sz w:val="18"/>
          <w:szCs w:val="18"/>
        </w:rPr>
        <w:t>S</w:t>
      </w:r>
      <w:r w:rsidRPr="00130476">
        <w:rPr>
          <w:rFonts w:ascii="Arial" w:hAnsi="Arial" w:cs="Arial"/>
          <w:b/>
          <w:color w:val="542A77"/>
          <w:sz w:val="18"/>
          <w:szCs w:val="18"/>
        </w:rPr>
        <w:t xml:space="preserve">ertifika </w:t>
      </w:r>
      <w:r w:rsidR="006D167E" w:rsidRPr="00130476">
        <w:rPr>
          <w:rFonts w:ascii="Arial" w:hAnsi="Arial" w:cs="Arial"/>
          <w:b/>
          <w:color w:val="542A77"/>
          <w:sz w:val="18"/>
          <w:szCs w:val="18"/>
        </w:rPr>
        <w:t>K</w:t>
      </w:r>
      <w:r w:rsidRPr="00130476">
        <w:rPr>
          <w:rFonts w:ascii="Arial" w:hAnsi="Arial" w:cs="Arial"/>
          <w:b/>
          <w:color w:val="542A77"/>
          <w:sz w:val="18"/>
          <w:szCs w:val="18"/>
        </w:rPr>
        <w:t xml:space="preserve">ullanım </w:t>
      </w:r>
      <w:r w:rsidR="00B72825" w:rsidRPr="00130476">
        <w:rPr>
          <w:rFonts w:ascii="Arial" w:hAnsi="Arial" w:cs="Arial"/>
          <w:b/>
          <w:color w:val="542A77"/>
          <w:sz w:val="18"/>
          <w:szCs w:val="18"/>
        </w:rPr>
        <w:t>Kuralları</w:t>
      </w:r>
    </w:p>
    <w:p w14:paraId="5E8A761B" w14:textId="34C00750" w:rsidR="004A76FC" w:rsidRPr="00130476" w:rsidRDefault="004A76FC" w:rsidP="004A76FC">
      <w:pPr>
        <w:spacing w:before="60" w:after="60"/>
        <w:jc w:val="both"/>
        <w:rPr>
          <w:rFonts w:ascii="Arial" w:hAnsi="Arial" w:cs="Arial"/>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yönetim sistemi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tarafından denetlenerek başarılı bulunan ve kay</w:t>
      </w:r>
      <w:r w:rsidR="00A65EE9" w:rsidRPr="00130476">
        <w:rPr>
          <w:rFonts w:ascii="Arial" w:hAnsi="Arial" w:cs="Arial"/>
          <w:color w:val="542A77"/>
          <w:sz w:val="18"/>
          <w:szCs w:val="18"/>
        </w:rPr>
        <w:t>d</w:t>
      </w:r>
      <w:r w:rsidRPr="00130476">
        <w:rPr>
          <w:rFonts w:ascii="Arial" w:hAnsi="Arial" w:cs="Arial"/>
          <w:color w:val="542A77"/>
          <w:sz w:val="18"/>
          <w:szCs w:val="18"/>
        </w:rPr>
        <w:t xml:space="preserve">edilerek Yönetim Sistemi Belgesi düzenlenen kuruluşlar tarafından kullanılabilir. </w:t>
      </w:r>
    </w:p>
    <w:p w14:paraId="497D840E" w14:textId="760C7C32" w:rsidR="00DD43E3" w:rsidRPr="00130476" w:rsidRDefault="00DD43E3" w:rsidP="004A76FC">
      <w:pPr>
        <w:spacing w:before="60" w:after="60"/>
        <w:jc w:val="both"/>
        <w:rPr>
          <w:rFonts w:ascii="Arial" w:hAnsi="Arial" w:cs="Arial"/>
          <w:b/>
          <w:color w:val="542A77"/>
          <w:sz w:val="18"/>
          <w:szCs w:val="18"/>
        </w:rPr>
      </w:pPr>
      <w:r w:rsidRPr="00130476">
        <w:rPr>
          <w:rFonts w:ascii="Arial" w:hAnsi="Arial" w:cs="Arial"/>
          <w:color w:val="542A77"/>
          <w:sz w:val="18"/>
          <w:szCs w:val="18"/>
        </w:rPr>
        <w:t xml:space="preserve">Belgenin geçerlilik süresinin dolması ile veya belgenin askıya alınması veya geri çekilmesi durumlarında kuruluş derhal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kullanımını durdurmak zorundadır. Aynı şekilde akreditasyon kurumu tarafından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akreditasyonunun askıya alınması veya iptal edilmesi durumunda da aynı şartlar geçerlidir.</w:t>
      </w:r>
    </w:p>
    <w:p w14:paraId="36DC9397" w14:textId="5284D54B" w:rsidR="003A1320" w:rsidRPr="00130476" w:rsidRDefault="003A1320" w:rsidP="004A76FC">
      <w:pPr>
        <w:spacing w:before="60" w:after="60"/>
        <w:jc w:val="both"/>
        <w:rPr>
          <w:rFonts w:ascii="Arial" w:hAnsi="Arial" w:cs="Arial"/>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tarafından iletilen formatta ve renklerde kullanılabilir. Kuruluşlar tarafından herhangi bir değişikliğe izin verilmez.</w:t>
      </w:r>
    </w:p>
    <w:p w14:paraId="00E1E06D" w14:textId="63D61294" w:rsidR="004A76FC" w:rsidRPr="00130476" w:rsidRDefault="004A76FC" w:rsidP="004A76FC">
      <w:pPr>
        <w:spacing w:before="60" w:after="60"/>
        <w:jc w:val="both"/>
        <w:rPr>
          <w:rFonts w:ascii="Arial" w:hAnsi="Arial" w:cs="Arial"/>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ten belge almaya hak kazanan kuruluşlar,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w:t>
      </w:r>
      <w:r w:rsidR="00C533FF" w:rsidRPr="00130476">
        <w:rPr>
          <w:rFonts w:ascii="Arial" w:hAnsi="Arial" w:cs="Arial"/>
          <w:color w:val="542A77"/>
          <w:sz w:val="18"/>
          <w:szCs w:val="18"/>
        </w:rPr>
        <w:t xml:space="preserve"> ve sertifikayı</w:t>
      </w:r>
      <w:r w:rsidRPr="00130476">
        <w:rPr>
          <w:rFonts w:ascii="Arial" w:hAnsi="Arial" w:cs="Arial"/>
          <w:color w:val="542A77"/>
          <w:sz w:val="18"/>
          <w:szCs w:val="18"/>
        </w:rPr>
        <w:t xml:space="preserve"> bu talimatta </w:t>
      </w:r>
      <w:r w:rsidR="00A65EE9" w:rsidRPr="00130476">
        <w:rPr>
          <w:rFonts w:ascii="Arial" w:hAnsi="Arial" w:cs="Arial"/>
          <w:color w:val="542A77"/>
          <w:sz w:val="18"/>
          <w:szCs w:val="18"/>
        </w:rPr>
        <w:t xml:space="preserve">ve Türk Akreditasyon Kurumu R.10.06 </w:t>
      </w:r>
      <w:proofErr w:type="spellStart"/>
      <w:r w:rsidR="00A65EE9" w:rsidRPr="00130476">
        <w:rPr>
          <w:rFonts w:ascii="Arial" w:hAnsi="Arial" w:cs="Arial"/>
          <w:color w:val="542A77"/>
          <w:sz w:val="18"/>
          <w:szCs w:val="18"/>
        </w:rPr>
        <w:t>Türkak</w:t>
      </w:r>
      <w:proofErr w:type="spellEnd"/>
      <w:r w:rsidR="00A65EE9" w:rsidRPr="00130476">
        <w:rPr>
          <w:rFonts w:ascii="Arial" w:hAnsi="Arial" w:cs="Arial"/>
          <w:color w:val="542A77"/>
          <w:sz w:val="18"/>
          <w:szCs w:val="18"/>
        </w:rPr>
        <w:t xml:space="preserve"> Akreditasyon Markasının Akredite Kuruluşlarca Kullanılmasına İlişkin Şartlar Rehberinin güncel versiyonunda </w:t>
      </w:r>
      <w:r w:rsidRPr="00130476">
        <w:rPr>
          <w:rFonts w:ascii="Arial" w:hAnsi="Arial" w:cs="Arial"/>
          <w:color w:val="542A77"/>
          <w:sz w:val="18"/>
          <w:szCs w:val="18"/>
        </w:rPr>
        <w:t>yazan şartlara göre kullanmakla yükümlüdür.</w:t>
      </w:r>
    </w:p>
    <w:p w14:paraId="242B9484" w14:textId="159427B8" w:rsidR="00F35A9C" w:rsidRPr="00130476" w:rsidRDefault="004A76FC" w:rsidP="004A76FC">
      <w:pPr>
        <w:spacing w:before="60" w:after="60"/>
        <w:jc w:val="both"/>
        <w:rPr>
          <w:rFonts w:ascii="Arial" w:hAnsi="Arial" w:cs="Arial"/>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kullanıldığı doküman içeriğinden veya ilgili faaliyetten hiçbir şekilde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ve akreditasyon kuruluşunun sorumluluğu olduğu anlamı çıkacak şekilde kullanılmaz. </w:t>
      </w:r>
    </w:p>
    <w:p w14:paraId="55018E3A" w14:textId="008D92CB" w:rsidR="004A76FC" w:rsidRPr="00130476" w:rsidRDefault="004A76FC" w:rsidP="004A76FC">
      <w:pPr>
        <w:spacing w:before="60" w:after="60"/>
        <w:jc w:val="both"/>
        <w:rPr>
          <w:rFonts w:ascii="Arial" w:hAnsi="Arial" w:cs="Arial"/>
          <w:b/>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ve </w:t>
      </w:r>
      <w:r w:rsidR="00C533FF" w:rsidRPr="00130476">
        <w:rPr>
          <w:rFonts w:ascii="Arial" w:hAnsi="Arial" w:cs="Arial"/>
          <w:color w:val="542A77"/>
          <w:sz w:val="18"/>
          <w:szCs w:val="18"/>
        </w:rPr>
        <w:t>sertifikası</w:t>
      </w:r>
      <w:r w:rsidRPr="00130476">
        <w:rPr>
          <w:rFonts w:ascii="Arial" w:hAnsi="Arial" w:cs="Arial"/>
          <w:color w:val="542A77"/>
          <w:sz w:val="18"/>
          <w:szCs w:val="18"/>
        </w:rPr>
        <w:t xml:space="preserve">, belge kapsamında yer almayan bölüm, bağlı kuruluş veya iştiraklerde kullanılamaz. Belgelendirilen kuruluşun birden fazla şubesi varsa ve bu şubelerden bazıları belgelendirilmiş ise,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w:t>
      </w:r>
      <w:r w:rsidR="00C533FF" w:rsidRPr="00130476">
        <w:rPr>
          <w:rFonts w:ascii="Arial" w:hAnsi="Arial" w:cs="Arial"/>
          <w:color w:val="542A77"/>
          <w:sz w:val="18"/>
          <w:szCs w:val="18"/>
        </w:rPr>
        <w:t xml:space="preserve">ve düzenlenen sertifika </w:t>
      </w:r>
      <w:r w:rsidRPr="00130476">
        <w:rPr>
          <w:rFonts w:ascii="Arial" w:hAnsi="Arial" w:cs="Arial"/>
          <w:color w:val="542A77"/>
          <w:sz w:val="18"/>
          <w:szCs w:val="18"/>
        </w:rPr>
        <w:t xml:space="preserve">sadece belgelendirilen şubeler tarafından kullanılabilir. Bütün şubelerde ortak bir form kullanılıyorsa, ilgili dokümanda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markası kullanılabilir fakat markanın hemen yanında hangi şubelerin belgelendirildiği açıkça yer almalıdır. </w:t>
      </w:r>
    </w:p>
    <w:p w14:paraId="37BA172B" w14:textId="52451BA9" w:rsidR="004A76FC" w:rsidRPr="00130476" w:rsidRDefault="004A76FC" w:rsidP="004A76FC">
      <w:pPr>
        <w:spacing w:before="60" w:after="60"/>
        <w:jc w:val="both"/>
        <w:rPr>
          <w:rFonts w:ascii="Arial" w:hAnsi="Arial" w:cs="Arial"/>
          <w:b/>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ürün veya hizmet onay işareti anlamı yaratacak şekilde kullanılamaz. </w:t>
      </w:r>
    </w:p>
    <w:p w14:paraId="7917AD20" w14:textId="19F7111D" w:rsidR="004A76FC" w:rsidRPr="00130476" w:rsidRDefault="004A76FC" w:rsidP="004A76FC">
      <w:pPr>
        <w:spacing w:before="60" w:after="60"/>
        <w:jc w:val="both"/>
        <w:rPr>
          <w:rFonts w:ascii="Arial" w:hAnsi="Arial" w:cs="Arial"/>
          <w:b/>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w:t>
      </w:r>
      <w:r w:rsidR="00C533FF" w:rsidRPr="00130476">
        <w:rPr>
          <w:rFonts w:ascii="Arial" w:hAnsi="Arial" w:cs="Arial"/>
          <w:color w:val="542A77"/>
          <w:sz w:val="18"/>
          <w:szCs w:val="18"/>
        </w:rPr>
        <w:t xml:space="preserve"> ve düzenlenen sertifika</w:t>
      </w:r>
      <w:r w:rsidRPr="00130476">
        <w:rPr>
          <w:rFonts w:ascii="Arial" w:hAnsi="Arial" w:cs="Arial"/>
          <w:color w:val="542A77"/>
          <w:sz w:val="18"/>
          <w:szCs w:val="18"/>
        </w:rPr>
        <w:t xml:space="preserve"> belgelendirme statüsü hakkında yanlış bilgilenmeye sebep olabilecek şekilde kullanılamaz. Bu durum sertifikanın askıya alınmasını gerektirir. </w:t>
      </w:r>
    </w:p>
    <w:p w14:paraId="1C59A308" w14:textId="38581178" w:rsidR="004A76FC" w:rsidRPr="00130476" w:rsidRDefault="004A76FC" w:rsidP="004A76FC">
      <w:pPr>
        <w:spacing w:before="60" w:after="60"/>
        <w:jc w:val="both"/>
        <w:rPr>
          <w:rFonts w:ascii="Arial" w:hAnsi="Arial" w:cs="Arial"/>
          <w:color w:val="542A77"/>
          <w:sz w:val="18"/>
          <w:szCs w:val="18"/>
        </w:rPr>
      </w:pP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veya belgelendirme sisteminin kötü şöhretle anılmasına veya kamu güveninin sarsılmasına yönelik olarak </w:t>
      </w:r>
      <w:proofErr w:type="spellStart"/>
      <w:r w:rsidR="00C533FF" w:rsidRPr="00130476">
        <w:rPr>
          <w:rFonts w:ascii="Arial" w:hAnsi="Arial" w:cs="Arial"/>
          <w:color w:val="542A77"/>
          <w:sz w:val="18"/>
          <w:szCs w:val="18"/>
        </w:rPr>
        <w:t>PiCert</w:t>
      </w:r>
      <w:proofErr w:type="spellEnd"/>
      <w:r w:rsidR="00C533FF" w:rsidRPr="00130476">
        <w:rPr>
          <w:rFonts w:ascii="Arial" w:hAnsi="Arial" w:cs="Arial"/>
          <w:color w:val="542A77"/>
          <w:sz w:val="18"/>
          <w:szCs w:val="18"/>
        </w:rPr>
        <w:t xml:space="preserve"> belgelendirme markası ve </w:t>
      </w:r>
      <w:r w:rsidRPr="00130476">
        <w:rPr>
          <w:rFonts w:ascii="Arial" w:hAnsi="Arial" w:cs="Arial"/>
          <w:color w:val="542A77"/>
          <w:sz w:val="18"/>
          <w:szCs w:val="18"/>
        </w:rPr>
        <w:t>sertifika kullanılamaz.</w:t>
      </w:r>
    </w:p>
    <w:p w14:paraId="67FC9333" w14:textId="77777777" w:rsidR="00DD43E3" w:rsidRPr="00130476" w:rsidRDefault="00DD43E3" w:rsidP="00DD43E3">
      <w:pPr>
        <w:spacing w:before="60" w:after="60"/>
        <w:jc w:val="both"/>
        <w:rPr>
          <w:rFonts w:ascii="Arial" w:hAnsi="Arial" w:cs="Arial"/>
          <w:b/>
          <w:color w:val="542A77"/>
          <w:sz w:val="18"/>
          <w:szCs w:val="18"/>
        </w:rPr>
      </w:pPr>
      <w:proofErr w:type="spellStart"/>
      <w:r w:rsidRPr="00130476">
        <w:rPr>
          <w:rFonts w:ascii="Arial" w:hAnsi="Arial" w:cs="Arial"/>
          <w:color w:val="542A77"/>
          <w:sz w:val="18"/>
          <w:szCs w:val="18"/>
        </w:rPr>
        <w:lastRenderedPageBreak/>
        <w:t>PiCert</w:t>
      </w:r>
      <w:proofErr w:type="spellEnd"/>
      <w:r w:rsidRPr="00130476">
        <w:rPr>
          <w:rFonts w:ascii="Arial" w:hAnsi="Arial" w:cs="Arial"/>
          <w:color w:val="542A77"/>
          <w:sz w:val="18"/>
          <w:szCs w:val="18"/>
        </w:rPr>
        <w:t xml:space="preserve"> belgelendirme markası ve belge kullanım şartlarına uymayan kuruluşlara </w:t>
      </w:r>
      <w:r w:rsidRPr="00130476">
        <w:rPr>
          <w:rFonts w:ascii="Arial" w:hAnsi="Arial" w:cs="Arial"/>
          <w:b/>
          <w:bCs/>
          <w:color w:val="542A77"/>
          <w:sz w:val="18"/>
          <w:szCs w:val="18"/>
        </w:rPr>
        <w:t>DD.08.01 Yönetim Sistemleri Genel Kuralları Dokümanı</w:t>
      </w:r>
      <w:r w:rsidRPr="00130476">
        <w:rPr>
          <w:rFonts w:ascii="Arial" w:hAnsi="Arial" w:cs="Arial"/>
          <w:color w:val="542A77"/>
          <w:sz w:val="18"/>
          <w:szCs w:val="18"/>
        </w:rPr>
        <w:t xml:space="preserve"> çerçevesinde gerekli faaliyetler uygulanır.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markasının, logolarının ve belgesinin yanıltıcı ve uygun olmayan bir şekilde kullanılması durumunda, her türlü yasal hak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e aittir. Bu talimat dışında logo kullanımı tespit edilirse yasal mevzuatlara göre işlem yapılır. </w:t>
      </w:r>
    </w:p>
    <w:p w14:paraId="7530B0D3" w14:textId="501A246D" w:rsidR="00DD43E3" w:rsidRPr="00130476" w:rsidRDefault="00B72825" w:rsidP="004A76FC">
      <w:pPr>
        <w:spacing w:before="60" w:after="60"/>
        <w:jc w:val="both"/>
        <w:rPr>
          <w:rFonts w:ascii="Arial" w:hAnsi="Arial" w:cs="Arial"/>
          <w:b/>
          <w:color w:val="542A77"/>
          <w:sz w:val="18"/>
          <w:szCs w:val="18"/>
        </w:rPr>
      </w:pPr>
      <w:r w:rsidRPr="00130476">
        <w:rPr>
          <w:rFonts w:ascii="Arial" w:hAnsi="Arial" w:cs="Arial"/>
          <w:color w:val="542A77"/>
          <w:sz w:val="18"/>
          <w:szCs w:val="18"/>
        </w:rPr>
        <w:t xml:space="preserve">Sertifika, </w:t>
      </w:r>
      <w:proofErr w:type="spellStart"/>
      <w:r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markası ve logolar üçüncü tarafa devredilemez. </w:t>
      </w:r>
    </w:p>
    <w:p w14:paraId="687B4C48" w14:textId="242F92A9" w:rsidR="00141DD2" w:rsidRPr="00130476" w:rsidRDefault="006D167E" w:rsidP="00F36EAD">
      <w:pPr>
        <w:pStyle w:val="ListeParagraf"/>
        <w:numPr>
          <w:ilvl w:val="1"/>
          <w:numId w:val="1"/>
        </w:numPr>
        <w:shd w:val="clear" w:color="auto" w:fill="B4B4B4"/>
        <w:spacing w:before="60" w:beforeAutospacing="0" w:after="60" w:afterAutospacing="0"/>
        <w:ind w:left="709" w:hanging="709"/>
        <w:jc w:val="both"/>
        <w:rPr>
          <w:rFonts w:ascii="Arial" w:hAnsi="Arial" w:cs="Arial"/>
          <w:b/>
          <w:color w:val="542A77"/>
          <w:sz w:val="18"/>
          <w:szCs w:val="18"/>
        </w:rPr>
      </w:pPr>
      <w:proofErr w:type="spellStart"/>
      <w:r w:rsidRPr="00130476">
        <w:rPr>
          <w:rFonts w:ascii="Arial" w:hAnsi="Arial" w:cs="Arial"/>
          <w:b/>
          <w:color w:val="542A77"/>
          <w:sz w:val="18"/>
          <w:szCs w:val="18"/>
        </w:rPr>
        <w:t>PiCert</w:t>
      </w:r>
      <w:proofErr w:type="spellEnd"/>
      <w:r w:rsidRPr="00130476">
        <w:rPr>
          <w:rFonts w:ascii="Arial" w:hAnsi="Arial" w:cs="Arial"/>
          <w:b/>
          <w:color w:val="542A77"/>
          <w:sz w:val="18"/>
          <w:szCs w:val="18"/>
        </w:rPr>
        <w:t xml:space="preserve"> Belgelendirme Markası </w:t>
      </w:r>
      <w:r w:rsidR="00F36EAD" w:rsidRPr="00130476">
        <w:rPr>
          <w:rFonts w:ascii="Arial" w:hAnsi="Arial" w:cs="Arial"/>
          <w:b/>
          <w:color w:val="542A77"/>
          <w:sz w:val="18"/>
          <w:szCs w:val="18"/>
        </w:rPr>
        <w:t xml:space="preserve">veya Belgelendirme Beyanı </w:t>
      </w:r>
      <w:r w:rsidRPr="00130476">
        <w:rPr>
          <w:rFonts w:ascii="Arial" w:hAnsi="Arial" w:cs="Arial"/>
          <w:b/>
          <w:color w:val="542A77"/>
          <w:sz w:val="18"/>
          <w:szCs w:val="18"/>
        </w:rPr>
        <w:t>Kullanım</w:t>
      </w:r>
      <w:r w:rsidR="00B72825" w:rsidRPr="00130476">
        <w:rPr>
          <w:rFonts w:ascii="Arial" w:hAnsi="Arial" w:cs="Arial"/>
          <w:b/>
          <w:color w:val="542A77"/>
          <w:sz w:val="18"/>
          <w:szCs w:val="18"/>
        </w:rPr>
        <w:t xml:space="preserve"> Şartları</w:t>
      </w:r>
    </w:p>
    <w:p w14:paraId="75C8961D" w14:textId="77777777" w:rsidR="004A76FC" w:rsidRPr="00130476" w:rsidRDefault="004A76FC" w:rsidP="004A76FC">
      <w:pPr>
        <w:spacing w:before="60" w:after="60"/>
        <w:rPr>
          <w:rFonts w:ascii="Arial" w:hAnsi="Arial" w:cs="Arial"/>
          <w:b/>
          <w:color w:val="542A77"/>
          <w:sz w:val="18"/>
          <w:szCs w:val="18"/>
        </w:rPr>
      </w:pPr>
      <w:r w:rsidRPr="00130476">
        <w:rPr>
          <w:rFonts w:ascii="Arial" w:hAnsi="Arial" w:cs="Arial"/>
          <w:color w:val="542A77"/>
          <w:sz w:val="18"/>
          <w:szCs w:val="18"/>
        </w:rPr>
        <w:t xml:space="preserve">Belgelendirme markalarını kullanırken aşağıdaki hususlara dikkat etmelidir. </w:t>
      </w:r>
    </w:p>
    <w:p w14:paraId="2B33DB62" w14:textId="6B4D8B1D" w:rsidR="004A76FC" w:rsidRPr="00130476" w:rsidRDefault="004A76FC" w:rsidP="004A76FC">
      <w:pPr>
        <w:spacing w:before="60" w:after="60"/>
        <w:rPr>
          <w:rFonts w:ascii="Arial" w:hAnsi="Arial" w:cs="Arial"/>
          <w:b/>
          <w:color w:val="542A77"/>
          <w:sz w:val="18"/>
          <w:szCs w:val="18"/>
        </w:rPr>
      </w:pPr>
      <w:r w:rsidRPr="00130476">
        <w:rPr>
          <w:rFonts w:ascii="Arial" w:hAnsi="Arial" w:cs="Arial"/>
          <w:color w:val="542A77"/>
          <w:sz w:val="18"/>
          <w:szCs w:val="18"/>
        </w:rPr>
        <w:t xml:space="preserve">a) </w:t>
      </w:r>
      <w:proofErr w:type="spellStart"/>
      <w:r w:rsidR="00BB0FC0" w:rsidRPr="00130476">
        <w:rPr>
          <w:rFonts w:ascii="Arial" w:hAnsi="Arial" w:cs="Arial"/>
          <w:color w:val="542A77"/>
          <w:sz w:val="18"/>
          <w:szCs w:val="18"/>
        </w:rPr>
        <w:t>PiCert</w:t>
      </w:r>
      <w:proofErr w:type="spellEnd"/>
      <w:r w:rsidRPr="00130476">
        <w:rPr>
          <w:rFonts w:ascii="Arial" w:hAnsi="Arial" w:cs="Arial"/>
          <w:color w:val="542A77"/>
          <w:sz w:val="18"/>
          <w:szCs w:val="18"/>
        </w:rPr>
        <w:t xml:space="preserve"> belgelendirme markaları belirtilen şekillerde, renklerde ve beyaz zemin üzerinde kullanılabilir. Ayrıca oranlar sabit kalmak şartıyla ebatları küçültülüp, büyültülebilir. Ancak şekilleri hiçbir koşulda değiştirilemez </w:t>
      </w:r>
    </w:p>
    <w:p w14:paraId="7F741A63" w14:textId="77777777" w:rsidR="004A76FC" w:rsidRPr="00130476" w:rsidRDefault="004A76FC" w:rsidP="004A76FC">
      <w:pPr>
        <w:spacing w:before="60" w:after="60"/>
        <w:rPr>
          <w:rFonts w:ascii="Arial" w:hAnsi="Arial" w:cs="Arial"/>
          <w:b/>
          <w:color w:val="542A77"/>
          <w:sz w:val="18"/>
          <w:szCs w:val="18"/>
        </w:rPr>
      </w:pPr>
      <w:r w:rsidRPr="00130476">
        <w:rPr>
          <w:rFonts w:ascii="Arial" w:hAnsi="Arial" w:cs="Arial"/>
          <w:color w:val="542A77"/>
          <w:sz w:val="18"/>
          <w:szCs w:val="18"/>
        </w:rPr>
        <w:t xml:space="preserve">b) Ürün üzerinde kesinlikle kullanılamaz (Burada ürün; doğrudan dokunulabilecek bir ürünü ya da ayrı bir paket, kap vb. içinde bulunan bir ürünü veya test/analiz faaliyetleri için test/analiz raporunu ifade etmektedir). </w:t>
      </w:r>
    </w:p>
    <w:p w14:paraId="2425355D" w14:textId="77E9798E" w:rsidR="004A76FC" w:rsidRPr="00130476" w:rsidRDefault="004A76FC" w:rsidP="004A76FC">
      <w:pPr>
        <w:spacing w:before="60" w:after="60"/>
        <w:rPr>
          <w:rFonts w:ascii="Arial" w:hAnsi="Arial" w:cs="Arial"/>
          <w:color w:val="542A77"/>
          <w:sz w:val="18"/>
          <w:szCs w:val="18"/>
        </w:rPr>
      </w:pPr>
      <w:r w:rsidRPr="00130476">
        <w:rPr>
          <w:rFonts w:ascii="Arial" w:hAnsi="Arial" w:cs="Arial"/>
          <w:color w:val="542A77"/>
          <w:sz w:val="18"/>
          <w:szCs w:val="18"/>
        </w:rPr>
        <w:t xml:space="preserve">c) </w:t>
      </w:r>
      <w:r w:rsidR="00F36EAD" w:rsidRPr="00130476">
        <w:rPr>
          <w:rFonts w:ascii="Arial" w:hAnsi="Arial" w:cs="Arial"/>
          <w:color w:val="542A77"/>
          <w:sz w:val="18"/>
          <w:szCs w:val="18"/>
        </w:rPr>
        <w:t xml:space="preserve">Belgelendirme beyanı; </w:t>
      </w:r>
      <w:r w:rsidRPr="00130476">
        <w:rPr>
          <w:rFonts w:ascii="Arial" w:hAnsi="Arial" w:cs="Arial"/>
          <w:color w:val="542A77"/>
          <w:sz w:val="18"/>
          <w:szCs w:val="18"/>
        </w:rPr>
        <w:t xml:space="preserve">Ürünlerin taşınması amacıyla kullanılan dış ambalajlar (ürün parçalara ayrılmadan veya hasar görmeden ayrılan bölüm) üzerinde, belgenin ürüne, hizmete veya sürece değil ilgili Yönetim Sistemine verildiğini belirtecek ve okunabilecek bir ifade </w:t>
      </w:r>
      <w:proofErr w:type="gramStart"/>
      <w:r w:rsidRPr="00130476">
        <w:rPr>
          <w:rFonts w:ascii="Arial" w:hAnsi="Arial" w:cs="Arial"/>
          <w:color w:val="542A77"/>
          <w:sz w:val="18"/>
          <w:szCs w:val="18"/>
        </w:rPr>
        <w:t>ile birlikte</w:t>
      </w:r>
      <w:proofErr w:type="gramEnd"/>
      <w:r w:rsidRPr="00130476">
        <w:rPr>
          <w:rFonts w:ascii="Arial" w:hAnsi="Arial" w:cs="Arial"/>
          <w:color w:val="542A77"/>
          <w:sz w:val="18"/>
          <w:szCs w:val="18"/>
        </w:rPr>
        <w:t xml:space="preserve"> kullanılabilir. Örneğin; müşteri marka veya isminin yanına “Bu ürün, </w:t>
      </w:r>
      <w:r w:rsidR="00BB0FC0" w:rsidRPr="00130476">
        <w:rPr>
          <w:rFonts w:ascii="Arial" w:hAnsi="Arial" w:cs="Arial"/>
          <w:color w:val="542A77"/>
          <w:sz w:val="18"/>
          <w:szCs w:val="18"/>
        </w:rPr>
        <w:t xml:space="preserve">Pi Belgelendirme ve Eğitim Hizmetleri </w:t>
      </w:r>
      <w:r w:rsidRPr="00130476">
        <w:rPr>
          <w:rFonts w:ascii="Arial" w:hAnsi="Arial" w:cs="Arial"/>
          <w:color w:val="542A77"/>
          <w:sz w:val="18"/>
          <w:szCs w:val="18"/>
        </w:rPr>
        <w:t xml:space="preserve">Ltd. Şti. tarafından ISO …….. Yönetim Sistem standardına göre belgelendirilmiş olan tesislerimizde üretilmiştir.” şeklinde olabilir. </w:t>
      </w:r>
    </w:p>
    <w:p w14:paraId="427CEBC1" w14:textId="77777777" w:rsidR="004A76FC" w:rsidRPr="00130476" w:rsidRDefault="004A76FC" w:rsidP="004A76FC">
      <w:pPr>
        <w:spacing w:before="60" w:after="60"/>
        <w:rPr>
          <w:rFonts w:ascii="Arial" w:hAnsi="Arial" w:cs="Arial"/>
          <w:b/>
          <w:color w:val="542A77"/>
          <w:sz w:val="18"/>
          <w:szCs w:val="18"/>
        </w:rPr>
      </w:pPr>
      <w:r w:rsidRPr="00130476">
        <w:rPr>
          <w:rFonts w:ascii="Arial" w:hAnsi="Arial" w:cs="Arial"/>
          <w:color w:val="542A77"/>
          <w:sz w:val="18"/>
          <w:szCs w:val="18"/>
        </w:rPr>
        <w:t xml:space="preserve">d) Kuruluşun reklam amaçlı yayınlarında, resmi evraklarında veya iletişim malzemeleri üzerinde kullanılabilir. (İletişim malzemeleri terimi akredite bir ürün belgelendirme faaliyeti altında üretilmiş ürünler veya mallar haricindeki ürünler ve malzemeler üzerine iliştirilmiş notları, etiketleri, dokümanları veya yazılı bildirimleri kapsamaktadır. Bu kısıtlama paketleme ve promosyon malzemeleri için de geçerlidir.) </w:t>
      </w:r>
    </w:p>
    <w:p w14:paraId="6EE7998B" w14:textId="77777777" w:rsidR="004A76FC" w:rsidRPr="00130476" w:rsidRDefault="004A76FC" w:rsidP="004A76FC">
      <w:pPr>
        <w:spacing w:before="60" w:after="60"/>
        <w:rPr>
          <w:rFonts w:ascii="Arial" w:hAnsi="Arial" w:cs="Arial"/>
          <w:b/>
          <w:color w:val="542A77"/>
          <w:sz w:val="18"/>
          <w:szCs w:val="18"/>
        </w:rPr>
      </w:pPr>
      <w:r w:rsidRPr="00130476">
        <w:rPr>
          <w:rFonts w:ascii="Arial" w:hAnsi="Arial" w:cs="Arial"/>
          <w:color w:val="542A77"/>
          <w:sz w:val="18"/>
          <w:szCs w:val="18"/>
        </w:rPr>
        <w:t xml:space="preserve">Belgelendirme markasının kullanım şartları; </w:t>
      </w:r>
    </w:p>
    <w:tbl>
      <w:tblPr>
        <w:tblW w:w="10325" w:type="dxa"/>
        <w:tblCellSpacing w:w="0" w:type="dxa"/>
        <w:tblInd w:w="15" w:type="dxa"/>
        <w:tblBorders>
          <w:top w:val="outset" w:sz="6" w:space="0" w:color="B4B4B4"/>
          <w:left w:val="outset" w:sz="6" w:space="0" w:color="B4B4B4"/>
          <w:bottom w:val="outset" w:sz="6" w:space="0" w:color="B4B4B4"/>
          <w:right w:val="outset" w:sz="6" w:space="0" w:color="B4B4B4"/>
          <w:insideH w:val="outset" w:sz="6" w:space="0" w:color="B4B4B4"/>
          <w:insideV w:val="outset" w:sz="6" w:space="0" w:color="B4B4B4"/>
        </w:tblBorders>
        <w:tblLayout w:type="fixed"/>
        <w:tblCellMar>
          <w:left w:w="0" w:type="dxa"/>
          <w:right w:w="0" w:type="dxa"/>
        </w:tblCellMar>
        <w:tblLook w:val="0000" w:firstRow="0" w:lastRow="0" w:firstColumn="0" w:lastColumn="0" w:noHBand="0" w:noVBand="0"/>
      </w:tblPr>
      <w:tblGrid>
        <w:gridCol w:w="1147"/>
        <w:gridCol w:w="1147"/>
        <w:gridCol w:w="1147"/>
        <w:gridCol w:w="1147"/>
        <w:gridCol w:w="1148"/>
        <w:gridCol w:w="1147"/>
        <w:gridCol w:w="1147"/>
        <w:gridCol w:w="1147"/>
        <w:gridCol w:w="1148"/>
      </w:tblGrid>
      <w:tr w:rsidR="00130476" w:rsidRPr="00130476" w14:paraId="073F2037" w14:textId="3725A6ED" w:rsidTr="00F36EAD">
        <w:trPr>
          <w:trHeight w:val="675"/>
          <w:tblCellSpacing w:w="0" w:type="dxa"/>
        </w:trPr>
        <w:tc>
          <w:tcPr>
            <w:tcW w:w="1147" w:type="dxa"/>
            <w:shd w:val="clear" w:color="auto" w:fill="B4B4B4"/>
            <w:vAlign w:val="center"/>
          </w:tcPr>
          <w:p w14:paraId="45FA5D2F" w14:textId="2A931C48" w:rsidR="007B2E87" w:rsidRPr="00130476" w:rsidRDefault="007B2E87" w:rsidP="007B6029">
            <w:pPr>
              <w:ind w:left="124" w:right="172"/>
              <w:jc w:val="center"/>
              <w:rPr>
                <w:rFonts w:ascii="Arial" w:hAnsi="Arial" w:cs="Arial"/>
                <w:b/>
                <w:bCs/>
                <w:color w:val="542A77"/>
                <w:sz w:val="13"/>
                <w:szCs w:val="13"/>
              </w:rPr>
            </w:pPr>
            <w:proofErr w:type="spellStart"/>
            <w:r w:rsidRPr="00130476">
              <w:rPr>
                <w:rFonts w:ascii="Arial" w:hAnsi="Arial" w:cs="Arial"/>
                <w:b/>
                <w:bCs/>
                <w:color w:val="542A77"/>
                <w:sz w:val="13"/>
                <w:szCs w:val="13"/>
              </w:rPr>
              <w:t>PiCert</w:t>
            </w:r>
            <w:proofErr w:type="spellEnd"/>
            <w:r w:rsidRPr="00130476">
              <w:rPr>
                <w:rFonts w:ascii="Arial" w:hAnsi="Arial" w:cs="Arial"/>
                <w:b/>
                <w:bCs/>
                <w:color w:val="542A77"/>
                <w:sz w:val="13"/>
                <w:szCs w:val="13"/>
              </w:rPr>
              <w:t xml:space="preserve"> Marka Kullanımı</w:t>
            </w:r>
          </w:p>
        </w:tc>
        <w:tc>
          <w:tcPr>
            <w:tcW w:w="1147" w:type="dxa"/>
            <w:shd w:val="clear" w:color="auto" w:fill="B4B4B4"/>
            <w:vAlign w:val="center"/>
          </w:tcPr>
          <w:p w14:paraId="33247A3F" w14:textId="77777777"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Ürün (*a) üzerinde</w:t>
            </w:r>
          </w:p>
          <w:p w14:paraId="30D5BF4C" w14:textId="63567D2A"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(Birincil, üründen ayrılmayan ilk ambalaj)</w:t>
            </w:r>
          </w:p>
        </w:tc>
        <w:tc>
          <w:tcPr>
            <w:tcW w:w="1147" w:type="dxa"/>
            <w:shd w:val="clear" w:color="auto" w:fill="B4B4B4"/>
            <w:vAlign w:val="center"/>
          </w:tcPr>
          <w:p w14:paraId="69E70AE0" w14:textId="77777777"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Ürünlerin taşınması için kullanılan büyük kutular vb. üzerinde (*b)</w:t>
            </w:r>
          </w:p>
          <w:p w14:paraId="13189DAE" w14:textId="38A89D6A"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İkincil ambalaj</w:t>
            </w:r>
          </w:p>
        </w:tc>
        <w:tc>
          <w:tcPr>
            <w:tcW w:w="1147" w:type="dxa"/>
            <w:shd w:val="clear" w:color="auto" w:fill="B4B4B4"/>
            <w:vAlign w:val="center"/>
          </w:tcPr>
          <w:p w14:paraId="3265D23C" w14:textId="1A038153"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Reklam ve tanıtım amaçlı broşür, fuar standı vb. veya kırtasiye malzemeleri üzerinde</w:t>
            </w:r>
          </w:p>
        </w:tc>
        <w:tc>
          <w:tcPr>
            <w:tcW w:w="1148" w:type="dxa"/>
            <w:shd w:val="clear" w:color="auto" w:fill="B4B4B4"/>
            <w:vAlign w:val="center"/>
          </w:tcPr>
          <w:p w14:paraId="14A18A5A" w14:textId="6072E47E"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Kartvizit, İmzalar (E-posta dahil), web sitesi</w:t>
            </w:r>
          </w:p>
        </w:tc>
        <w:tc>
          <w:tcPr>
            <w:tcW w:w="1147" w:type="dxa"/>
            <w:shd w:val="clear" w:color="auto" w:fill="B4B4B4"/>
            <w:vAlign w:val="center"/>
          </w:tcPr>
          <w:p w14:paraId="1B267344" w14:textId="461119C8"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Binalar</w:t>
            </w:r>
          </w:p>
        </w:tc>
        <w:tc>
          <w:tcPr>
            <w:tcW w:w="1147" w:type="dxa"/>
            <w:shd w:val="clear" w:color="auto" w:fill="B4B4B4"/>
            <w:vAlign w:val="center"/>
          </w:tcPr>
          <w:p w14:paraId="635F6F51" w14:textId="760AEC5F"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Taşıtlar ve Bayraklar</w:t>
            </w:r>
          </w:p>
        </w:tc>
        <w:tc>
          <w:tcPr>
            <w:tcW w:w="1147" w:type="dxa"/>
            <w:shd w:val="clear" w:color="auto" w:fill="B4B4B4"/>
            <w:vAlign w:val="center"/>
          </w:tcPr>
          <w:p w14:paraId="75FF3BAF" w14:textId="48E83746"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Dokümanların üzerinde</w:t>
            </w:r>
          </w:p>
        </w:tc>
        <w:tc>
          <w:tcPr>
            <w:tcW w:w="1148" w:type="dxa"/>
            <w:shd w:val="clear" w:color="auto" w:fill="B4B4B4"/>
            <w:vAlign w:val="center"/>
          </w:tcPr>
          <w:p w14:paraId="3A81983B" w14:textId="6A93704B" w:rsidR="007B2E87" w:rsidRPr="00130476" w:rsidRDefault="007B2E87" w:rsidP="007B6029">
            <w:pPr>
              <w:jc w:val="center"/>
              <w:rPr>
                <w:rFonts w:ascii="Arial" w:hAnsi="Arial" w:cs="Arial"/>
                <w:b/>
                <w:bCs/>
                <w:color w:val="542A77"/>
                <w:sz w:val="13"/>
                <w:szCs w:val="13"/>
              </w:rPr>
            </w:pPr>
            <w:r w:rsidRPr="00130476">
              <w:rPr>
                <w:rFonts w:ascii="Arial" w:hAnsi="Arial" w:cs="Arial"/>
                <w:b/>
                <w:bCs/>
                <w:color w:val="542A77"/>
                <w:sz w:val="13"/>
                <w:szCs w:val="13"/>
              </w:rPr>
              <w:t>Yazılı ve görsel medya</w:t>
            </w:r>
          </w:p>
        </w:tc>
      </w:tr>
      <w:tr w:rsidR="00130476" w:rsidRPr="00130476" w14:paraId="4FB4D5AF" w14:textId="18B9E9E0" w:rsidTr="00F36EAD">
        <w:trPr>
          <w:trHeight w:val="675"/>
          <w:tblCellSpacing w:w="0" w:type="dxa"/>
        </w:trPr>
        <w:tc>
          <w:tcPr>
            <w:tcW w:w="1147" w:type="dxa"/>
            <w:shd w:val="clear" w:color="auto" w:fill="B4B4B4"/>
            <w:vAlign w:val="center"/>
          </w:tcPr>
          <w:p w14:paraId="1BC39E59" w14:textId="77777777" w:rsidR="007B2E87" w:rsidRPr="00130476" w:rsidRDefault="007B2E87" w:rsidP="007B2E87">
            <w:pPr>
              <w:ind w:left="124" w:right="172"/>
              <w:jc w:val="center"/>
              <w:rPr>
                <w:rFonts w:ascii="Arial" w:hAnsi="Arial" w:cs="Arial"/>
                <w:b/>
                <w:bCs/>
                <w:color w:val="542A77"/>
                <w:sz w:val="13"/>
                <w:szCs w:val="13"/>
              </w:rPr>
            </w:pPr>
            <w:r w:rsidRPr="00130476">
              <w:rPr>
                <w:rFonts w:ascii="Arial" w:hAnsi="Arial" w:cs="Arial"/>
                <w:b/>
                <w:bCs/>
                <w:color w:val="542A77"/>
                <w:sz w:val="13"/>
                <w:szCs w:val="13"/>
              </w:rPr>
              <w:t>Açıklama olmaksızın</w:t>
            </w:r>
          </w:p>
        </w:tc>
        <w:tc>
          <w:tcPr>
            <w:tcW w:w="1147" w:type="dxa"/>
            <w:vAlign w:val="center"/>
          </w:tcPr>
          <w:p w14:paraId="3A9E70EF" w14:textId="77777777" w:rsidR="007B2E87" w:rsidRPr="00130476" w:rsidRDefault="007B2E87" w:rsidP="007B2E87">
            <w:pPr>
              <w:jc w:val="center"/>
              <w:rPr>
                <w:rFonts w:ascii="Arial" w:hAnsi="Arial" w:cs="Arial"/>
                <w:b/>
                <w:bCs/>
                <w:color w:val="542A77"/>
                <w:sz w:val="13"/>
                <w:szCs w:val="13"/>
              </w:rPr>
            </w:pPr>
            <w:r w:rsidRPr="00130476">
              <w:rPr>
                <w:rFonts w:ascii="Arial" w:hAnsi="Arial" w:cs="Arial"/>
                <w:color w:val="542A77"/>
                <w:sz w:val="13"/>
                <w:szCs w:val="13"/>
              </w:rPr>
              <w:t>Kullanılamaz</w:t>
            </w:r>
          </w:p>
        </w:tc>
        <w:tc>
          <w:tcPr>
            <w:tcW w:w="1147" w:type="dxa"/>
            <w:vAlign w:val="center"/>
          </w:tcPr>
          <w:p w14:paraId="6B5F47EE" w14:textId="77777777" w:rsidR="007B2E87" w:rsidRPr="00130476" w:rsidRDefault="007B2E87" w:rsidP="007B2E87">
            <w:pPr>
              <w:jc w:val="center"/>
              <w:rPr>
                <w:rFonts w:ascii="Arial" w:hAnsi="Arial" w:cs="Arial"/>
                <w:b/>
                <w:bCs/>
                <w:color w:val="542A77"/>
                <w:sz w:val="13"/>
                <w:szCs w:val="13"/>
              </w:rPr>
            </w:pPr>
            <w:r w:rsidRPr="00130476">
              <w:rPr>
                <w:rFonts w:ascii="Arial" w:hAnsi="Arial" w:cs="Arial"/>
                <w:color w:val="542A77"/>
                <w:sz w:val="13"/>
                <w:szCs w:val="13"/>
              </w:rPr>
              <w:t>Kullanılamaz</w:t>
            </w:r>
          </w:p>
        </w:tc>
        <w:tc>
          <w:tcPr>
            <w:tcW w:w="1147" w:type="dxa"/>
            <w:vAlign w:val="center"/>
          </w:tcPr>
          <w:p w14:paraId="2D3A210F" w14:textId="77777777"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Kullanılabilir</w:t>
            </w:r>
          </w:p>
          <w:p w14:paraId="41575DC3" w14:textId="2A130CB3" w:rsidR="00F36EAD" w:rsidRPr="00130476" w:rsidRDefault="00F36EAD" w:rsidP="007B2E87">
            <w:pPr>
              <w:jc w:val="center"/>
              <w:rPr>
                <w:rFonts w:ascii="Arial" w:hAnsi="Arial" w:cs="Arial"/>
                <w:b/>
                <w:bCs/>
                <w:color w:val="542A77"/>
                <w:sz w:val="11"/>
                <w:szCs w:val="11"/>
              </w:rPr>
            </w:pPr>
            <w:r w:rsidRPr="00130476">
              <w:rPr>
                <w:rFonts w:ascii="Arial" w:hAnsi="Arial" w:cs="Arial"/>
                <w:color w:val="542A77"/>
                <w:sz w:val="11"/>
                <w:szCs w:val="11"/>
              </w:rPr>
              <w:t>Tanıtım materyali ürün üzerinde kullanılmıyor olmalıdır.</w:t>
            </w:r>
          </w:p>
        </w:tc>
        <w:tc>
          <w:tcPr>
            <w:tcW w:w="1148" w:type="dxa"/>
            <w:vAlign w:val="center"/>
          </w:tcPr>
          <w:p w14:paraId="41D8BA62" w14:textId="5726A6FA"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Kullanılamaz</w:t>
            </w:r>
          </w:p>
        </w:tc>
        <w:tc>
          <w:tcPr>
            <w:tcW w:w="1147" w:type="dxa"/>
            <w:vAlign w:val="center"/>
          </w:tcPr>
          <w:p w14:paraId="039AB09D" w14:textId="77777777"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Kullanılabilir</w:t>
            </w:r>
          </w:p>
          <w:p w14:paraId="5C22750D" w14:textId="1602CF93" w:rsidR="00F36EAD" w:rsidRPr="00130476" w:rsidRDefault="00F36EAD" w:rsidP="007B2E87">
            <w:pPr>
              <w:jc w:val="center"/>
              <w:rPr>
                <w:rFonts w:ascii="Arial" w:hAnsi="Arial" w:cs="Arial"/>
                <w:color w:val="542A77"/>
                <w:sz w:val="11"/>
                <w:szCs w:val="11"/>
              </w:rPr>
            </w:pPr>
            <w:r w:rsidRPr="00130476">
              <w:rPr>
                <w:rFonts w:ascii="Arial" w:hAnsi="Arial" w:cs="Arial"/>
                <w:color w:val="542A77"/>
                <w:sz w:val="11"/>
                <w:szCs w:val="11"/>
              </w:rPr>
              <w:t>Bina dış yüzeylerinde kullanılamaz. Sadece iç duvar ve kapılarda kullanılabilir.</w:t>
            </w:r>
          </w:p>
        </w:tc>
        <w:tc>
          <w:tcPr>
            <w:tcW w:w="1147" w:type="dxa"/>
            <w:vAlign w:val="center"/>
          </w:tcPr>
          <w:p w14:paraId="74FBCDFA" w14:textId="34F92460"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Kullanılamaz</w:t>
            </w:r>
          </w:p>
        </w:tc>
        <w:tc>
          <w:tcPr>
            <w:tcW w:w="1147" w:type="dxa"/>
            <w:vAlign w:val="center"/>
          </w:tcPr>
          <w:p w14:paraId="7260F56D" w14:textId="5E276BD9"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Kullanılabilir</w:t>
            </w:r>
            <w:r w:rsidR="00F36EAD" w:rsidRPr="00130476">
              <w:rPr>
                <w:rFonts w:ascii="Arial" w:hAnsi="Arial" w:cs="Arial"/>
                <w:color w:val="542A77"/>
                <w:sz w:val="13"/>
                <w:szCs w:val="13"/>
              </w:rPr>
              <w:t>.</w:t>
            </w:r>
          </w:p>
          <w:p w14:paraId="6098D149" w14:textId="62BDD9E5" w:rsidR="007B2E87" w:rsidRPr="00130476" w:rsidRDefault="00F36EAD" w:rsidP="00F36EAD">
            <w:pPr>
              <w:jc w:val="center"/>
              <w:rPr>
                <w:rFonts w:ascii="Arial" w:hAnsi="Arial" w:cs="Arial"/>
                <w:color w:val="542A77"/>
                <w:sz w:val="11"/>
                <w:szCs w:val="11"/>
              </w:rPr>
            </w:pPr>
            <w:r w:rsidRPr="00130476">
              <w:rPr>
                <w:rFonts w:ascii="Arial" w:hAnsi="Arial" w:cs="Arial"/>
                <w:color w:val="542A77"/>
                <w:sz w:val="11"/>
                <w:szCs w:val="11"/>
              </w:rPr>
              <w:t>Ürün test, deney, kalibrasyon, doğrulama raporları ve ürün tanıtımı içeren dokümanlar üzerinde kullanılamaz.</w:t>
            </w:r>
          </w:p>
        </w:tc>
        <w:tc>
          <w:tcPr>
            <w:tcW w:w="1148" w:type="dxa"/>
            <w:vAlign w:val="center"/>
          </w:tcPr>
          <w:p w14:paraId="2F4DF311" w14:textId="26EC475A" w:rsidR="007B2E87" w:rsidRPr="00130476" w:rsidRDefault="00F36EAD" w:rsidP="007B2E87">
            <w:pPr>
              <w:jc w:val="center"/>
              <w:rPr>
                <w:rFonts w:ascii="Arial" w:hAnsi="Arial" w:cs="Arial"/>
                <w:color w:val="542A77"/>
                <w:sz w:val="13"/>
                <w:szCs w:val="13"/>
              </w:rPr>
            </w:pPr>
            <w:r w:rsidRPr="00130476">
              <w:rPr>
                <w:rFonts w:ascii="Arial" w:hAnsi="Arial" w:cs="Arial"/>
                <w:color w:val="542A77"/>
                <w:sz w:val="13"/>
                <w:szCs w:val="13"/>
              </w:rPr>
              <w:t>Kullanılamaz</w:t>
            </w:r>
          </w:p>
        </w:tc>
      </w:tr>
      <w:tr w:rsidR="00130476" w:rsidRPr="00130476" w14:paraId="576E3493" w14:textId="5C72B1F5" w:rsidTr="00F36EAD">
        <w:trPr>
          <w:trHeight w:val="450"/>
          <w:tblCellSpacing w:w="0" w:type="dxa"/>
        </w:trPr>
        <w:tc>
          <w:tcPr>
            <w:tcW w:w="1147" w:type="dxa"/>
            <w:shd w:val="clear" w:color="auto" w:fill="B4B4B4"/>
            <w:vAlign w:val="center"/>
          </w:tcPr>
          <w:p w14:paraId="67767E3A" w14:textId="77777777" w:rsidR="007B2E87" w:rsidRPr="00130476" w:rsidRDefault="007B2E87" w:rsidP="007B2E87">
            <w:pPr>
              <w:ind w:left="124" w:right="172"/>
              <w:jc w:val="center"/>
              <w:rPr>
                <w:rFonts w:ascii="Arial" w:hAnsi="Arial" w:cs="Arial"/>
                <w:b/>
                <w:bCs/>
                <w:color w:val="542A77"/>
                <w:sz w:val="13"/>
                <w:szCs w:val="13"/>
              </w:rPr>
            </w:pPr>
            <w:r w:rsidRPr="00130476">
              <w:rPr>
                <w:rFonts w:ascii="Arial" w:hAnsi="Arial" w:cs="Arial"/>
                <w:b/>
                <w:bCs/>
                <w:color w:val="542A77"/>
                <w:sz w:val="13"/>
                <w:szCs w:val="13"/>
              </w:rPr>
              <w:t>Açıklama (*c) ile</w:t>
            </w:r>
          </w:p>
        </w:tc>
        <w:tc>
          <w:tcPr>
            <w:tcW w:w="1147" w:type="dxa"/>
            <w:vAlign w:val="center"/>
          </w:tcPr>
          <w:p w14:paraId="47D5673D" w14:textId="77777777" w:rsidR="007B2E87" w:rsidRPr="00130476" w:rsidRDefault="007B2E87" w:rsidP="007B2E87">
            <w:pPr>
              <w:jc w:val="center"/>
              <w:rPr>
                <w:rFonts w:ascii="Arial" w:hAnsi="Arial" w:cs="Arial"/>
                <w:b/>
                <w:bCs/>
                <w:color w:val="542A77"/>
                <w:sz w:val="13"/>
                <w:szCs w:val="13"/>
              </w:rPr>
            </w:pPr>
            <w:r w:rsidRPr="00130476">
              <w:rPr>
                <w:rFonts w:ascii="Arial" w:hAnsi="Arial" w:cs="Arial"/>
                <w:color w:val="542A77"/>
                <w:sz w:val="13"/>
                <w:szCs w:val="13"/>
              </w:rPr>
              <w:t>Kullanılamaz</w:t>
            </w:r>
          </w:p>
        </w:tc>
        <w:tc>
          <w:tcPr>
            <w:tcW w:w="1147" w:type="dxa"/>
            <w:vAlign w:val="center"/>
          </w:tcPr>
          <w:p w14:paraId="4FFEA433" w14:textId="77777777"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Kullanılabilir (*d)</w:t>
            </w:r>
          </w:p>
          <w:p w14:paraId="60E665C7" w14:textId="2585B6F4" w:rsidR="007B2E87" w:rsidRPr="00130476" w:rsidRDefault="00F36EAD" w:rsidP="007B2E87">
            <w:pPr>
              <w:jc w:val="center"/>
              <w:rPr>
                <w:rFonts w:ascii="Arial" w:hAnsi="Arial" w:cs="Arial"/>
                <w:b/>
                <w:bCs/>
                <w:color w:val="542A77"/>
                <w:sz w:val="11"/>
                <w:szCs w:val="11"/>
              </w:rPr>
            </w:pPr>
            <w:r w:rsidRPr="00130476">
              <w:rPr>
                <w:rFonts w:ascii="Arial" w:hAnsi="Arial" w:cs="Arial"/>
                <w:color w:val="542A77"/>
                <w:sz w:val="11"/>
                <w:szCs w:val="11"/>
              </w:rPr>
              <w:t>ISO 22000 sertifikasına sahip kuruluşlar tarafından kullanılamaz.</w:t>
            </w:r>
          </w:p>
        </w:tc>
        <w:tc>
          <w:tcPr>
            <w:tcW w:w="1147" w:type="dxa"/>
            <w:vAlign w:val="center"/>
          </w:tcPr>
          <w:p w14:paraId="1A247189" w14:textId="77777777"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Kullanılabilir</w:t>
            </w:r>
          </w:p>
          <w:p w14:paraId="01DB5C3D" w14:textId="03245DAE" w:rsidR="00F36EAD" w:rsidRPr="00130476" w:rsidRDefault="00F36EAD" w:rsidP="007B2E87">
            <w:pPr>
              <w:jc w:val="center"/>
              <w:rPr>
                <w:rFonts w:ascii="Arial" w:hAnsi="Arial" w:cs="Arial"/>
                <w:b/>
                <w:bCs/>
                <w:color w:val="542A77"/>
                <w:sz w:val="13"/>
                <w:szCs w:val="13"/>
              </w:rPr>
            </w:pPr>
            <w:r w:rsidRPr="00130476">
              <w:rPr>
                <w:rFonts w:ascii="Arial" w:hAnsi="Arial" w:cs="Arial"/>
                <w:color w:val="542A77"/>
                <w:sz w:val="11"/>
                <w:szCs w:val="11"/>
              </w:rPr>
              <w:t>Tanıtım materyali ürün üzerinde kullanılmıyor olmalıdır.</w:t>
            </w:r>
          </w:p>
        </w:tc>
        <w:tc>
          <w:tcPr>
            <w:tcW w:w="1148" w:type="dxa"/>
            <w:vAlign w:val="center"/>
          </w:tcPr>
          <w:p w14:paraId="027DEBEB" w14:textId="00E0B119"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Kullanılamaz</w:t>
            </w:r>
          </w:p>
        </w:tc>
        <w:tc>
          <w:tcPr>
            <w:tcW w:w="1147" w:type="dxa"/>
            <w:vAlign w:val="center"/>
          </w:tcPr>
          <w:p w14:paraId="12D9EA87" w14:textId="7571D25E"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Kullanılabilir</w:t>
            </w:r>
            <w:r w:rsidR="00F36EAD" w:rsidRPr="00130476">
              <w:rPr>
                <w:rFonts w:ascii="Arial" w:hAnsi="Arial" w:cs="Arial"/>
                <w:color w:val="542A77"/>
                <w:sz w:val="13"/>
                <w:szCs w:val="13"/>
              </w:rPr>
              <w:t>.</w:t>
            </w:r>
          </w:p>
          <w:p w14:paraId="34FCD631" w14:textId="498262C9" w:rsidR="007B2E87" w:rsidRPr="00130476" w:rsidRDefault="00F36EAD" w:rsidP="00F36EAD">
            <w:pPr>
              <w:jc w:val="center"/>
              <w:rPr>
                <w:rFonts w:ascii="Arial" w:hAnsi="Arial" w:cs="Arial"/>
                <w:color w:val="542A77"/>
                <w:sz w:val="11"/>
                <w:szCs w:val="11"/>
              </w:rPr>
            </w:pPr>
            <w:r w:rsidRPr="00130476">
              <w:rPr>
                <w:rFonts w:ascii="Arial" w:hAnsi="Arial" w:cs="Arial"/>
                <w:color w:val="542A77"/>
                <w:sz w:val="11"/>
                <w:szCs w:val="11"/>
              </w:rPr>
              <w:t>Bina dış yüzeylerinde kullanılamaz. Sadece iç duvar ve kapılarda kullanılabilir.</w:t>
            </w:r>
          </w:p>
        </w:tc>
        <w:tc>
          <w:tcPr>
            <w:tcW w:w="1147" w:type="dxa"/>
            <w:vAlign w:val="center"/>
          </w:tcPr>
          <w:p w14:paraId="294893E6" w14:textId="54F54373"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Kullanılamaz</w:t>
            </w:r>
          </w:p>
        </w:tc>
        <w:tc>
          <w:tcPr>
            <w:tcW w:w="1147" w:type="dxa"/>
            <w:vAlign w:val="center"/>
          </w:tcPr>
          <w:p w14:paraId="0CB45DC6" w14:textId="3B973DD1" w:rsidR="007B2E87" w:rsidRPr="00130476" w:rsidRDefault="007B2E87" w:rsidP="007B2E87">
            <w:pPr>
              <w:jc w:val="center"/>
              <w:rPr>
                <w:rFonts w:ascii="Arial" w:hAnsi="Arial" w:cs="Arial"/>
                <w:color w:val="542A77"/>
                <w:sz w:val="13"/>
                <w:szCs w:val="13"/>
              </w:rPr>
            </w:pPr>
            <w:r w:rsidRPr="00130476">
              <w:rPr>
                <w:rFonts w:ascii="Arial" w:hAnsi="Arial" w:cs="Arial"/>
                <w:color w:val="542A77"/>
                <w:sz w:val="13"/>
                <w:szCs w:val="13"/>
              </w:rPr>
              <w:t>Kullanılabilir</w:t>
            </w:r>
            <w:r w:rsidR="00F36EAD" w:rsidRPr="00130476">
              <w:rPr>
                <w:rFonts w:ascii="Arial" w:hAnsi="Arial" w:cs="Arial"/>
                <w:color w:val="542A77"/>
                <w:sz w:val="13"/>
                <w:szCs w:val="13"/>
              </w:rPr>
              <w:t>.</w:t>
            </w:r>
          </w:p>
          <w:p w14:paraId="14A22EFC" w14:textId="5F3A33F1" w:rsidR="007B2E87" w:rsidRPr="00130476" w:rsidRDefault="00F36EAD" w:rsidP="00F36EAD">
            <w:pPr>
              <w:jc w:val="center"/>
              <w:rPr>
                <w:rFonts w:ascii="Arial" w:hAnsi="Arial" w:cs="Arial"/>
                <w:color w:val="542A77"/>
                <w:sz w:val="11"/>
                <w:szCs w:val="11"/>
              </w:rPr>
            </w:pPr>
            <w:r w:rsidRPr="00130476">
              <w:rPr>
                <w:rFonts w:ascii="Arial" w:hAnsi="Arial" w:cs="Arial"/>
                <w:color w:val="542A77"/>
                <w:sz w:val="11"/>
                <w:szCs w:val="11"/>
              </w:rPr>
              <w:t>Ürün test, deney, kalibrasyon, doğrulama raporları ve ürün tanıtımı içeren dokümanlar üzerinde kullanılamaz.</w:t>
            </w:r>
          </w:p>
        </w:tc>
        <w:tc>
          <w:tcPr>
            <w:tcW w:w="1148" w:type="dxa"/>
            <w:vAlign w:val="center"/>
          </w:tcPr>
          <w:p w14:paraId="3721FB97" w14:textId="517A07D5" w:rsidR="007B2E87" w:rsidRPr="00130476" w:rsidRDefault="00F36EAD" w:rsidP="007B2E87">
            <w:pPr>
              <w:jc w:val="center"/>
              <w:rPr>
                <w:rFonts w:ascii="Arial" w:hAnsi="Arial" w:cs="Arial"/>
                <w:color w:val="542A77"/>
                <w:sz w:val="13"/>
                <w:szCs w:val="13"/>
              </w:rPr>
            </w:pPr>
            <w:r w:rsidRPr="00130476">
              <w:rPr>
                <w:rFonts w:ascii="Arial" w:hAnsi="Arial" w:cs="Arial"/>
                <w:color w:val="542A77"/>
                <w:sz w:val="13"/>
                <w:szCs w:val="13"/>
              </w:rPr>
              <w:t>Kullanılamaz</w:t>
            </w:r>
          </w:p>
        </w:tc>
      </w:tr>
    </w:tbl>
    <w:p w14:paraId="23D2880A" w14:textId="77777777" w:rsidR="004A76FC" w:rsidRPr="00130476" w:rsidRDefault="004A76FC" w:rsidP="004A76FC">
      <w:pPr>
        <w:spacing w:before="60" w:after="60"/>
        <w:rPr>
          <w:rFonts w:ascii="Arial" w:hAnsi="Arial" w:cs="Arial"/>
          <w:b/>
          <w:color w:val="542A77"/>
          <w:sz w:val="18"/>
          <w:szCs w:val="18"/>
        </w:rPr>
      </w:pPr>
      <w:r w:rsidRPr="00130476">
        <w:rPr>
          <w:rFonts w:ascii="Arial" w:hAnsi="Arial" w:cs="Arial"/>
          <w:color w:val="542A77"/>
          <w:sz w:val="18"/>
          <w:szCs w:val="18"/>
        </w:rPr>
        <w:t xml:space="preserve">*a. Ürün; elle tutulur, somut bir ürün olabilir veya tek bir tanesi paket veya kutu içerisinde olabilir. </w:t>
      </w:r>
    </w:p>
    <w:p w14:paraId="5EB9A5F9" w14:textId="77777777" w:rsidR="004A76FC" w:rsidRPr="00130476" w:rsidRDefault="004A76FC" w:rsidP="004A76FC">
      <w:pPr>
        <w:spacing w:before="60" w:after="60"/>
        <w:rPr>
          <w:rFonts w:ascii="Arial" w:hAnsi="Arial" w:cs="Arial"/>
          <w:b/>
          <w:color w:val="542A77"/>
          <w:sz w:val="18"/>
          <w:szCs w:val="18"/>
        </w:rPr>
      </w:pPr>
      <w:r w:rsidRPr="00130476">
        <w:rPr>
          <w:rFonts w:ascii="Arial" w:hAnsi="Arial" w:cs="Arial"/>
          <w:color w:val="542A77"/>
          <w:sz w:val="18"/>
          <w:szCs w:val="18"/>
        </w:rPr>
        <w:t xml:space="preserve">*b. Son kullanıcıya ulaşmadığı düşünülen mukavva vb. malzemeden yapılmış dış ambalaj olabilir. </w:t>
      </w:r>
      <w:r w:rsidRPr="00130476">
        <w:rPr>
          <w:rFonts w:ascii="Arial" w:hAnsi="Arial" w:cs="Arial"/>
          <w:color w:val="542A77"/>
          <w:sz w:val="18"/>
          <w:szCs w:val="18"/>
        </w:rPr>
        <w:br/>
        <w:t xml:space="preserve">*c. "(Bu ürün) Kalite Yönetim Sistemi ISO 9001 standardına göre belgelendirilen bir kuruluşta üretilmiştir." şeklinde açık bir ifade olmalıdır. </w:t>
      </w:r>
    </w:p>
    <w:p w14:paraId="63BF6752" w14:textId="1E9C351A" w:rsidR="00E070F9" w:rsidRPr="00130476" w:rsidRDefault="004A76FC" w:rsidP="00F36EAD">
      <w:pPr>
        <w:spacing w:before="60" w:after="60"/>
        <w:rPr>
          <w:rFonts w:ascii="Arial" w:hAnsi="Arial" w:cs="Arial"/>
          <w:color w:val="542A77"/>
          <w:sz w:val="18"/>
          <w:szCs w:val="18"/>
        </w:rPr>
      </w:pPr>
      <w:r w:rsidRPr="00130476">
        <w:rPr>
          <w:rFonts w:ascii="Arial" w:hAnsi="Arial" w:cs="Arial"/>
          <w:color w:val="542A77"/>
          <w:sz w:val="18"/>
          <w:szCs w:val="18"/>
        </w:rPr>
        <w:t xml:space="preserve">*d. Bu kurallarda belirtilen diğer şartlara uymak koşuluyla kullanılabilir. </w:t>
      </w:r>
    </w:p>
    <w:sectPr w:rsidR="00E070F9" w:rsidRPr="00130476" w:rsidSect="00FA006B">
      <w:headerReference w:type="default" r:id="rId9"/>
      <w:footerReference w:type="default" r:id="rId10"/>
      <w:pgSz w:w="11906" w:h="16838"/>
      <w:pgMar w:top="1417" w:right="708" w:bottom="1026" w:left="708" w:header="602" w:footer="708" w:gutter="0"/>
      <w:pgBorders w:offsetFrom="page">
        <w:top w:val="triple" w:sz="4" w:space="24" w:color="B4B4B4"/>
        <w:left w:val="triple" w:sz="4" w:space="24" w:color="B4B4B4"/>
        <w:bottom w:val="triple" w:sz="4" w:space="24" w:color="B4B4B4"/>
        <w:right w:val="triple" w:sz="4" w:space="24" w:color="B4B4B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E087" w14:textId="77777777" w:rsidR="004A2348" w:rsidRDefault="004A2348" w:rsidP="00AF7FA4">
      <w:r>
        <w:separator/>
      </w:r>
    </w:p>
  </w:endnote>
  <w:endnote w:type="continuationSeparator" w:id="0">
    <w:p w14:paraId="5575C118" w14:textId="77777777" w:rsidR="004A2348" w:rsidRDefault="004A2348" w:rsidP="00A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Univers">
    <w:panose1 w:val="020B0503020202020204"/>
    <w:charset w:val="00"/>
    <w:family w:val="swiss"/>
    <w:pitch w:val="variable"/>
    <w:sig w:usb0="80000287" w:usb1="00000000" w:usb2="00000000" w:usb3="00000000" w:csb0="0000000F" w:csb1="00000000"/>
  </w:font>
  <w:font w:name="MS Sans Serif">
    <w:panose1 w:val="020B0604020202020204"/>
    <w:charset w:val="00"/>
    <w:family w:val="swiss"/>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A6DF4" w:rsidRPr="00AA6DF4" w14:paraId="4C26389D" w14:textId="77777777" w:rsidTr="000C09F4">
      <w:trPr>
        <w:jc w:val="center"/>
      </w:trPr>
      <w:tc>
        <w:tcPr>
          <w:tcW w:w="4820" w:type="dxa"/>
          <w:shd w:val="clear" w:color="auto" w:fill="542A77"/>
        </w:tcPr>
        <w:p w14:paraId="282C7236" w14:textId="36B51666" w:rsidR="00AA6DF4" w:rsidRPr="00AA6DF4" w:rsidRDefault="0066210A" w:rsidP="00AA6DF4">
          <w:pPr>
            <w:pStyle w:val="stBilgi"/>
            <w:tabs>
              <w:tab w:val="clear" w:pos="9072"/>
              <w:tab w:val="right" w:pos="8364"/>
            </w:tabs>
            <w:jc w:val="center"/>
            <w:rPr>
              <w:rFonts w:ascii="Arial" w:hAnsi="Arial" w:cs="Arial"/>
              <w:sz w:val="13"/>
              <w:szCs w:val="13"/>
            </w:rPr>
          </w:pPr>
          <w:r w:rsidRPr="00FA006B">
            <w:rPr>
              <w:rFonts w:ascii="Arial" w:hAnsi="Arial" w:cs="Arial"/>
              <w:b/>
              <w:bCs/>
              <w:color w:val="FBB042"/>
              <w:sz w:val="16"/>
              <w:szCs w:val="16"/>
            </w:rPr>
            <w:t>BASILI DOKÜMANLAR KONTROLSÜZ KOPYADIR</w:t>
          </w:r>
        </w:p>
      </w:tc>
    </w:tr>
  </w:tbl>
  <w:p w14:paraId="263A7F76" w14:textId="77777777" w:rsidR="00AA6DF4" w:rsidRPr="00AA6DF4" w:rsidRDefault="00AA6DF4">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8595" w14:textId="77777777" w:rsidR="004A2348" w:rsidRDefault="004A2348" w:rsidP="00AF7FA4">
      <w:r>
        <w:separator/>
      </w:r>
    </w:p>
  </w:footnote>
  <w:footnote w:type="continuationSeparator" w:id="0">
    <w:p w14:paraId="573339F3" w14:textId="77777777" w:rsidR="004A2348" w:rsidRDefault="004A2348" w:rsidP="00AF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FDA5" w14:textId="23C9047C" w:rsidR="00AF7FA4" w:rsidRDefault="00FA006B" w:rsidP="001B118F">
    <w:pPr>
      <w:pStyle w:val="stBilgi"/>
      <w:jc w:val="center"/>
    </w:pPr>
    <w:r>
      <w:rPr>
        <w:noProof/>
      </w:rPr>
      <w:drawing>
        <wp:inline distT="0" distB="0" distL="0" distR="0" wp14:anchorId="71BDCFDA" wp14:editId="19DBD0FD">
          <wp:extent cx="842037" cy="839658"/>
          <wp:effectExtent l="0" t="0" r="0" b="0"/>
          <wp:docPr id="752008459" name="Resim 1" descr="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8459" name="Resim 1" descr="daire,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42037" cy="839658"/>
                  </a:xfrm>
                  <a:prstGeom prst="rect">
                    <a:avLst/>
                  </a:prstGeom>
                </pic:spPr>
              </pic:pic>
            </a:graphicData>
          </a:graphic>
        </wp:inline>
      </w:drawing>
    </w:r>
  </w:p>
  <w:p w14:paraId="31822A3C" w14:textId="5FCD4364" w:rsidR="00626AAC" w:rsidRPr="00FA006B" w:rsidRDefault="001A71EF" w:rsidP="001B118F">
    <w:pPr>
      <w:pStyle w:val="stBilgi"/>
      <w:jc w:val="center"/>
      <w:rPr>
        <w:rFonts w:ascii="Arial" w:hAnsi="Arial" w:cs="Arial"/>
        <w:b/>
        <w:bCs/>
        <w:color w:val="542A77"/>
        <w:sz w:val="28"/>
        <w:szCs w:val="28"/>
      </w:rPr>
    </w:pPr>
    <w:r w:rsidRPr="00FA006B">
      <w:rPr>
        <w:rFonts w:ascii="Arial" w:hAnsi="Arial" w:cs="Arial"/>
        <w:b/>
        <w:bCs/>
        <w:color w:val="542A77"/>
        <w:sz w:val="28"/>
        <w:szCs w:val="28"/>
      </w:rPr>
      <w:t>SERTİFİKA</w:t>
    </w:r>
    <w:r w:rsidR="00C533FF">
      <w:rPr>
        <w:rFonts w:ascii="Arial" w:hAnsi="Arial" w:cs="Arial"/>
        <w:b/>
        <w:bCs/>
        <w:color w:val="542A77"/>
        <w:sz w:val="28"/>
        <w:szCs w:val="28"/>
      </w:rPr>
      <w:t>,</w:t>
    </w:r>
    <w:r w:rsidRPr="00FA006B">
      <w:rPr>
        <w:rFonts w:ascii="Arial" w:hAnsi="Arial" w:cs="Arial"/>
        <w:b/>
        <w:bCs/>
        <w:color w:val="542A77"/>
        <w:sz w:val="28"/>
        <w:szCs w:val="28"/>
      </w:rPr>
      <w:t xml:space="preserve"> </w:t>
    </w:r>
    <w:r w:rsidRPr="00130476">
      <w:rPr>
        <w:rFonts w:ascii="Arial" w:hAnsi="Arial" w:cs="Arial"/>
        <w:b/>
        <w:bCs/>
        <w:color w:val="542A77"/>
        <w:sz w:val="28"/>
        <w:szCs w:val="28"/>
      </w:rPr>
      <w:t>MARKA</w:t>
    </w:r>
    <w:r w:rsidR="00C533FF" w:rsidRPr="00130476">
      <w:rPr>
        <w:rFonts w:ascii="Arial" w:hAnsi="Arial" w:cs="Arial"/>
        <w:b/>
        <w:bCs/>
        <w:color w:val="542A77"/>
        <w:sz w:val="28"/>
        <w:szCs w:val="28"/>
      </w:rPr>
      <w:t xml:space="preserve"> VE LOGO</w:t>
    </w:r>
    <w:r w:rsidRPr="00130476">
      <w:rPr>
        <w:rFonts w:ascii="Arial" w:hAnsi="Arial" w:cs="Arial"/>
        <w:b/>
        <w:bCs/>
        <w:color w:val="542A77"/>
        <w:sz w:val="28"/>
        <w:szCs w:val="28"/>
      </w:rPr>
      <w:t xml:space="preserve"> KULLANIM</w:t>
    </w:r>
    <w:r w:rsidR="00FD04A2" w:rsidRPr="00130476">
      <w:rPr>
        <w:rFonts w:ascii="Arial" w:hAnsi="Arial" w:cs="Arial"/>
        <w:b/>
        <w:bCs/>
        <w:color w:val="542A77"/>
        <w:sz w:val="28"/>
        <w:szCs w:val="28"/>
      </w:rPr>
      <w:t xml:space="preserve"> </w:t>
    </w:r>
    <w:r w:rsidR="00FD04A2" w:rsidRPr="00FA006B">
      <w:rPr>
        <w:rFonts w:ascii="Arial" w:hAnsi="Arial" w:cs="Arial"/>
        <w:b/>
        <w:bCs/>
        <w:color w:val="542A77"/>
        <w:sz w:val="28"/>
        <w:szCs w:val="28"/>
      </w:rPr>
      <w:t>TALİMATI</w:t>
    </w:r>
  </w:p>
  <w:tbl>
    <w:tblPr>
      <w:tblStyle w:val="TabloKlavuzu"/>
      <w:tblW w:w="6389" w:type="dxa"/>
      <w:jc w:val="center"/>
      <w:tblLook w:val="04A0" w:firstRow="1" w:lastRow="0" w:firstColumn="1" w:lastColumn="0" w:noHBand="0" w:noVBand="1"/>
    </w:tblPr>
    <w:tblGrid>
      <w:gridCol w:w="1701"/>
      <w:gridCol w:w="1418"/>
      <w:gridCol w:w="1417"/>
      <w:gridCol w:w="992"/>
      <w:gridCol w:w="861"/>
    </w:tblGrid>
    <w:tr w:rsidR="00187E38" w:rsidRPr="00AA6DF4" w14:paraId="38A70205" w14:textId="77777777" w:rsidTr="00626AAC">
      <w:trPr>
        <w:jc w:val="center"/>
      </w:trPr>
      <w:tc>
        <w:tcPr>
          <w:tcW w:w="1701" w:type="dxa"/>
          <w:shd w:val="clear" w:color="auto" w:fill="542A77"/>
          <w:vAlign w:val="center"/>
        </w:tcPr>
        <w:p w14:paraId="279D2AF1" w14:textId="716AAC3D" w:rsidR="00187E38" w:rsidRPr="00FA006B" w:rsidRDefault="00187E38" w:rsidP="00187E38">
          <w:pPr>
            <w:pStyle w:val="stBilgi"/>
            <w:tabs>
              <w:tab w:val="clear" w:pos="9072"/>
              <w:tab w:val="right" w:pos="8364"/>
            </w:tabs>
            <w:jc w:val="center"/>
            <w:rPr>
              <w:rFonts w:ascii="Arial" w:hAnsi="Arial" w:cs="Arial"/>
              <w:color w:val="FBB042"/>
              <w:sz w:val="12"/>
              <w:szCs w:val="12"/>
            </w:rPr>
          </w:pPr>
          <w:r w:rsidRPr="00FA006B">
            <w:rPr>
              <w:rFonts w:ascii="Arial" w:hAnsi="Arial" w:cs="Arial"/>
              <w:color w:val="FBB042"/>
              <w:sz w:val="12"/>
              <w:szCs w:val="12"/>
            </w:rPr>
            <w:t xml:space="preserve">DN: </w:t>
          </w:r>
          <w:r w:rsidR="00FD04A2" w:rsidRPr="00FA006B">
            <w:rPr>
              <w:rFonts w:ascii="Arial" w:hAnsi="Arial" w:cs="Arial"/>
              <w:color w:val="FBB042"/>
              <w:sz w:val="12"/>
              <w:szCs w:val="12"/>
            </w:rPr>
            <w:t>TL.08.0</w:t>
          </w:r>
          <w:r w:rsidR="001A71EF" w:rsidRPr="00FA006B">
            <w:rPr>
              <w:rFonts w:ascii="Arial" w:hAnsi="Arial" w:cs="Arial"/>
              <w:color w:val="FBB042"/>
              <w:sz w:val="12"/>
              <w:szCs w:val="12"/>
            </w:rPr>
            <w:t>1</w:t>
          </w:r>
        </w:p>
      </w:tc>
      <w:tc>
        <w:tcPr>
          <w:tcW w:w="1418" w:type="dxa"/>
          <w:shd w:val="clear" w:color="auto" w:fill="542A77"/>
          <w:vAlign w:val="center"/>
        </w:tcPr>
        <w:p w14:paraId="538516EC" w14:textId="1E3320A3" w:rsidR="00187E38" w:rsidRPr="00FA006B" w:rsidRDefault="001F797B" w:rsidP="00187E38">
          <w:pPr>
            <w:pStyle w:val="stBilgi"/>
            <w:tabs>
              <w:tab w:val="clear" w:pos="9072"/>
              <w:tab w:val="right" w:pos="8364"/>
            </w:tabs>
            <w:jc w:val="center"/>
            <w:rPr>
              <w:rFonts w:ascii="Arial" w:hAnsi="Arial" w:cs="Arial"/>
              <w:color w:val="FBB042"/>
              <w:sz w:val="12"/>
              <w:szCs w:val="12"/>
            </w:rPr>
          </w:pPr>
          <w:r w:rsidRPr="00FA006B">
            <w:rPr>
              <w:rFonts w:ascii="Arial" w:hAnsi="Arial" w:cs="Arial"/>
              <w:color w:val="FBB042"/>
              <w:sz w:val="12"/>
              <w:szCs w:val="12"/>
            </w:rPr>
            <w:t>YT: 06.02.2024</w:t>
          </w:r>
        </w:p>
      </w:tc>
      <w:tc>
        <w:tcPr>
          <w:tcW w:w="1417" w:type="dxa"/>
          <w:shd w:val="clear" w:color="auto" w:fill="542A77"/>
          <w:vAlign w:val="center"/>
        </w:tcPr>
        <w:p w14:paraId="33CD3E7E" w14:textId="5684CF36" w:rsidR="00187E38" w:rsidRPr="00FA006B" w:rsidRDefault="001F797B" w:rsidP="00187E38">
          <w:pPr>
            <w:pStyle w:val="stBilgi"/>
            <w:tabs>
              <w:tab w:val="clear" w:pos="9072"/>
              <w:tab w:val="right" w:pos="8364"/>
            </w:tabs>
            <w:jc w:val="center"/>
            <w:rPr>
              <w:rFonts w:ascii="Arial" w:hAnsi="Arial" w:cs="Arial"/>
              <w:color w:val="FBB042"/>
              <w:sz w:val="12"/>
              <w:szCs w:val="12"/>
            </w:rPr>
          </w:pPr>
          <w:r w:rsidRPr="00FA006B">
            <w:rPr>
              <w:rFonts w:ascii="Arial" w:hAnsi="Arial" w:cs="Arial"/>
              <w:color w:val="FBB042"/>
              <w:sz w:val="12"/>
              <w:szCs w:val="12"/>
            </w:rPr>
            <w:t xml:space="preserve">SGT: </w:t>
          </w:r>
          <w:r w:rsidR="00130476">
            <w:rPr>
              <w:rFonts w:ascii="Arial" w:hAnsi="Arial" w:cs="Arial"/>
              <w:color w:val="FBB042"/>
              <w:sz w:val="12"/>
              <w:szCs w:val="12"/>
            </w:rPr>
            <w:t>11.03.2025</w:t>
          </w:r>
        </w:p>
      </w:tc>
      <w:tc>
        <w:tcPr>
          <w:tcW w:w="992" w:type="dxa"/>
          <w:shd w:val="clear" w:color="auto" w:fill="542A77"/>
          <w:vAlign w:val="center"/>
        </w:tcPr>
        <w:p w14:paraId="63E32AAF" w14:textId="577F23CA" w:rsidR="00187E38" w:rsidRPr="00FA006B" w:rsidRDefault="00187E38" w:rsidP="00187E38">
          <w:pPr>
            <w:pStyle w:val="stBilgi"/>
            <w:tabs>
              <w:tab w:val="clear" w:pos="9072"/>
              <w:tab w:val="right" w:pos="8364"/>
            </w:tabs>
            <w:jc w:val="center"/>
            <w:rPr>
              <w:rFonts w:ascii="Arial" w:hAnsi="Arial" w:cs="Arial"/>
              <w:color w:val="FBB042"/>
              <w:sz w:val="12"/>
              <w:szCs w:val="12"/>
            </w:rPr>
          </w:pPr>
          <w:r w:rsidRPr="00FA006B">
            <w:rPr>
              <w:rFonts w:ascii="Arial" w:hAnsi="Arial" w:cs="Arial"/>
              <w:color w:val="FBB042"/>
              <w:sz w:val="12"/>
              <w:szCs w:val="12"/>
            </w:rPr>
            <w:t>RN: 0</w:t>
          </w:r>
          <w:r w:rsidR="00130476">
            <w:rPr>
              <w:rFonts w:ascii="Arial" w:hAnsi="Arial" w:cs="Arial"/>
              <w:color w:val="FBB042"/>
              <w:sz w:val="12"/>
              <w:szCs w:val="12"/>
            </w:rPr>
            <w:t>1</w:t>
          </w:r>
        </w:p>
      </w:tc>
      <w:tc>
        <w:tcPr>
          <w:tcW w:w="861" w:type="dxa"/>
          <w:shd w:val="clear" w:color="auto" w:fill="542A77"/>
          <w:vAlign w:val="center"/>
        </w:tcPr>
        <w:p w14:paraId="6CDEC135" w14:textId="65ECB4C7" w:rsidR="00187E38" w:rsidRPr="00FA006B" w:rsidRDefault="00187E38" w:rsidP="00187E38">
          <w:pPr>
            <w:pStyle w:val="stBilgi"/>
            <w:tabs>
              <w:tab w:val="clear" w:pos="9072"/>
              <w:tab w:val="right" w:pos="8364"/>
            </w:tabs>
            <w:jc w:val="center"/>
            <w:rPr>
              <w:rFonts w:ascii="Arial" w:hAnsi="Arial" w:cs="Arial"/>
              <w:color w:val="FBB042"/>
              <w:sz w:val="12"/>
              <w:szCs w:val="12"/>
            </w:rPr>
          </w:pPr>
          <w:r w:rsidRPr="00FA006B">
            <w:rPr>
              <w:rFonts w:ascii="Arial" w:hAnsi="Arial" w:cs="Arial"/>
              <w:color w:val="FBB042"/>
              <w:sz w:val="12"/>
              <w:szCs w:val="12"/>
            </w:rPr>
            <w:t xml:space="preserve">S: </w:t>
          </w:r>
          <w:r w:rsidRPr="00FA006B">
            <w:rPr>
              <w:rFonts w:ascii="Arial" w:hAnsi="Arial" w:cs="Arial"/>
              <w:color w:val="FBB042"/>
              <w:sz w:val="12"/>
              <w:szCs w:val="12"/>
            </w:rPr>
            <w:fldChar w:fldCharType="begin"/>
          </w:r>
          <w:r w:rsidRPr="00FA006B">
            <w:rPr>
              <w:rFonts w:ascii="Arial" w:hAnsi="Arial" w:cs="Arial"/>
              <w:color w:val="FBB042"/>
              <w:sz w:val="12"/>
              <w:szCs w:val="12"/>
            </w:rPr>
            <w:instrText xml:space="preserve"> PAGE </w:instrText>
          </w:r>
          <w:r w:rsidRPr="00FA006B">
            <w:rPr>
              <w:rFonts w:ascii="Arial" w:hAnsi="Arial" w:cs="Arial"/>
              <w:color w:val="FBB042"/>
              <w:sz w:val="12"/>
              <w:szCs w:val="12"/>
            </w:rPr>
            <w:fldChar w:fldCharType="separate"/>
          </w:r>
          <w:r w:rsidRPr="00FA006B">
            <w:rPr>
              <w:rFonts w:ascii="Arial" w:hAnsi="Arial" w:cs="Arial"/>
              <w:color w:val="FBB042"/>
              <w:sz w:val="12"/>
              <w:szCs w:val="12"/>
            </w:rPr>
            <w:t>2</w:t>
          </w:r>
          <w:r w:rsidRPr="00FA006B">
            <w:rPr>
              <w:rFonts w:ascii="Arial" w:hAnsi="Arial" w:cs="Arial"/>
              <w:color w:val="FBB042"/>
              <w:sz w:val="12"/>
              <w:szCs w:val="12"/>
            </w:rPr>
            <w:fldChar w:fldCharType="end"/>
          </w:r>
          <w:r w:rsidRPr="00FA006B">
            <w:rPr>
              <w:rFonts w:ascii="Arial" w:hAnsi="Arial" w:cs="Arial"/>
              <w:color w:val="FBB042"/>
              <w:sz w:val="12"/>
              <w:szCs w:val="12"/>
            </w:rPr>
            <w:t>/</w:t>
          </w:r>
          <w:r w:rsidRPr="00FA006B">
            <w:rPr>
              <w:rFonts w:ascii="Arial" w:hAnsi="Arial" w:cs="Arial"/>
              <w:color w:val="FBB042"/>
              <w:sz w:val="12"/>
              <w:szCs w:val="12"/>
            </w:rPr>
            <w:fldChar w:fldCharType="begin"/>
          </w:r>
          <w:r w:rsidRPr="00FA006B">
            <w:rPr>
              <w:rFonts w:ascii="Arial" w:hAnsi="Arial" w:cs="Arial"/>
              <w:color w:val="FBB042"/>
              <w:sz w:val="12"/>
              <w:szCs w:val="12"/>
            </w:rPr>
            <w:instrText xml:space="preserve"> NUMPAGES </w:instrText>
          </w:r>
          <w:r w:rsidRPr="00FA006B">
            <w:rPr>
              <w:rFonts w:ascii="Arial" w:hAnsi="Arial" w:cs="Arial"/>
              <w:color w:val="FBB042"/>
              <w:sz w:val="12"/>
              <w:szCs w:val="12"/>
            </w:rPr>
            <w:fldChar w:fldCharType="separate"/>
          </w:r>
          <w:r w:rsidRPr="00FA006B">
            <w:rPr>
              <w:rFonts w:ascii="Arial" w:hAnsi="Arial" w:cs="Arial"/>
              <w:color w:val="FBB042"/>
              <w:sz w:val="12"/>
              <w:szCs w:val="12"/>
            </w:rPr>
            <w:t>18</w:t>
          </w:r>
          <w:r w:rsidRPr="00FA006B">
            <w:rPr>
              <w:rFonts w:ascii="Arial" w:hAnsi="Arial" w:cs="Arial"/>
              <w:color w:val="FBB042"/>
              <w:sz w:val="12"/>
              <w:szCs w:val="12"/>
            </w:rPr>
            <w:fldChar w:fldCharType="end"/>
          </w:r>
        </w:p>
      </w:tc>
    </w:tr>
  </w:tbl>
  <w:p w14:paraId="10FDC4F6" w14:textId="77777777" w:rsidR="0066210A" w:rsidRPr="001569C7" w:rsidRDefault="0066210A" w:rsidP="0066210A">
    <w:pPr>
      <w:pStyle w:val="stBilgi"/>
      <w:tabs>
        <w:tab w:val="clear" w:pos="9072"/>
        <w:tab w:val="right" w:pos="8364"/>
      </w:tabs>
      <w:ind w:right="1842"/>
      <w:rPr>
        <w:rFonts w:ascii="Arial" w:hAnsi="Arial" w:cs="Arial"/>
        <w:b/>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3356"/>
    <w:multiLevelType w:val="hybridMultilevel"/>
    <w:tmpl w:val="2FFC2DFC"/>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7B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7A78B4"/>
    <w:multiLevelType w:val="hybridMultilevel"/>
    <w:tmpl w:val="AA80986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585F6F"/>
    <w:multiLevelType w:val="hybridMultilevel"/>
    <w:tmpl w:val="F0AECAE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CB09C8"/>
    <w:multiLevelType w:val="hybridMultilevel"/>
    <w:tmpl w:val="EDE85E80"/>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5" w15:restartNumberingAfterBreak="0">
    <w:nsid w:val="13623D05"/>
    <w:multiLevelType w:val="hybridMultilevel"/>
    <w:tmpl w:val="4D4AA2A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9C03E2"/>
    <w:multiLevelType w:val="hybridMultilevel"/>
    <w:tmpl w:val="F8A0A53E"/>
    <w:lvl w:ilvl="0" w:tplc="A858B590">
      <w:start w:val="1"/>
      <w:numFmt w:val="bullet"/>
      <w:lvlText w:val=""/>
      <w:lvlJc w:val="left"/>
      <w:pPr>
        <w:ind w:left="1146" w:hanging="360"/>
      </w:pPr>
      <w:rPr>
        <w:rFonts w:ascii="Wingdings" w:hAnsi="Wingdings" w:hint="default"/>
        <w:color w:val="auto"/>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15:restartNumberingAfterBreak="0">
    <w:nsid w:val="1AFF51AC"/>
    <w:multiLevelType w:val="hybridMultilevel"/>
    <w:tmpl w:val="F570646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B91BD4"/>
    <w:multiLevelType w:val="hybridMultilevel"/>
    <w:tmpl w:val="78E45FA2"/>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7CB4BA9"/>
    <w:multiLevelType w:val="hybridMultilevel"/>
    <w:tmpl w:val="AA04CF36"/>
    <w:lvl w:ilvl="0" w:tplc="041F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CC2642"/>
    <w:multiLevelType w:val="hybridMultilevel"/>
    <w:tmpl w:val="F3EAF55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B8B3F95"/>
    <w:multiLevelType w:val="hybridMultilevel"/>
    <w:tmpl w:val="E3829D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0C5157"/>
    <w:multiLevelType w:val="hybridMultilevel"/>
    <w:tmpl w:val="5C629A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B554A7"/>
    <w:multiLevelType w:val="hybridMultilevel"/>
    <w:tmpl w:val="896A2AC4"/>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4D62474"/>
    <w:multiLevelType w:val="multilevel"/>
    <w:tmpl w:val="FABC95FA"/>
    <w:lvl w:ilvl="0">
      <w:start w:val="1"/>
      <w:numFmt w:val="decimal"/>
      <w:lvlText w:val="%1."/>
      <w:lvlJc w:val="left"/>
      <w:pPr>
        <w:tabs>
          <w:tab w:val="num" w:pos="360"/>
        </w:tabs>
        <w:ind w:left="360" w:hanging="360"/>
      </w:pPr>
      <w:rPr>
        <w:rFonts w:ascii="Tahoma" w:hAnsi="Tahoma" w:cs="Tahoma" w:hint="default"/>
        <w:b/>
        <w:i w:val="0"/>
        <w:sz w:val="18"/>
        <w:szCs w:val="22"/>
      </w:rPr>
    </w:lvl>
    <w:lvl w:ilvl="1">
      <w:start w:val="1"/>
      <w:numFmt w:val="decimal"/>
      <w:lvlText w:val="%1.%2."/>
      <w:lvlJc w:val="left"/>
      <w:pPr>
        <w:tabs>
          <w:tab w:val="num" w:pos="792"/>
        </w:tabs>
        <w:ind w:left="792" w:hanging="432"/>
      </w:pPr>
      <w:rPr>
        <w:rFonts w:ascii="Tahoma" w:hAnsi="Tahoma" w:cs="Tahoma" w:hint="default"/>
        <w:b/>
        <w:i w:val="0"/>
        <w:sz w:val="18"/>
        <w:szCs w:val="22"/>
      </w:rPr>
    </w:lvl>
    <w:lvl w:ilvl="2">
      <w:start w:val="1"/>
      <w:numFmt w:val="decimal"/>
      <w:lvlText w:val="%1.%2.%3."/>
      <w:lvlJc w:val="left"/>
      <w:pPr>
        <w:tabs>
          <w:tab w:val="num" w:pos="1440"/>
        </w:tabs>
        <w:ind w:left="1224" w:hanging="504"/>
      </w:pPr>
      <w:rPr>
        <w:rFonts w:ascii="Tahoma" w:hAnsi="Tahoma" w:cs="Tahoma" w:hint="default"/>
        <w:b/>
        <w:i w:val="0"/>
        <w:sz w:val="18"/>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1790"/>
        </w:tabs>
        <w:ind w:left="150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1D4BED"/>
    <w:multiLevelType w:val="hybridMultilevel"/>
    <w:tmpl w:val="0DC224BC"/>
    <w:lvl w:ilvl="0" w:tplc="0409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033330"/>
    <w:multiLevelType w:val="hybridMultilevel"/>
    <w:tmpl w:val="02B2AA7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9A47FF"/>
    <w:multiLevelType w:val="hybridMultilevel"/>
    <w:tmpl w:val="709E00F8"/>
    <w:lvl w:ilvl="0" w:tplc="919695A0">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CE15F5"/>
    <w:multiLevelType w:val="hybridMultilevel"/>
    <w:tmpl w:val="040A3F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E030F7"/>
    <w:multiLevelType w:val="hybridMultilevel"/>
    <w:tmpl w:val="377E4150"/>
    <w:lvl w:ilvl="0" w:tplc="041F000F">
      <w:start w:val="1"/>
      <w:numFmt w:val="decimal"/>
      <w:lvlText w:val="%1."/>
      <w:lvlJc w:val="left"/>
      <w:pPr>
        <w:ind w:left="1353" w:hanging="360"/>
      </w:pPr>
      <w:rPr>
        <w:rFonts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1465A29"/>
    <w:multiLevelType w:val="hybridMultilevel"/>
    <w:tmpl w:val="52AC1532"/>
    <w:lvl w:ilvl="0" w:tplc="A858B590">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D67C69"/>
    <w:multiLevelType w:val="hybridMultilevel"/>
    <w:tmpl w:val="282A5FC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060C42"/>
    <w:multiLevelType w:val="hybridMultilevel"/>
    <w:tmpl w:val="DECA7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554143"/>
    <w:multiLevelType w:val="hybridMultilevel"/>
    <w:tmpl w:val="EB465D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1128B"/>
    <w:multiLevelType w:val="multilevel"/>
    <w:tmpl w:val="F0047F9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rFonts w:ascii="Arial" w:hAnsi="Arial" w:cs="Arial" w:hint="default"/>
        <w:i w:val="0"/>
        <w:color w:val="auto"/>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841329"/>
    <w:multiLevelType w:val="hybridMultilevel"/>
    <w:tmpl w:val="80E2EEE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D8630F9"/>
    <w:multiLevelType w:val="hybridMultilevel"/>
    <w:tmpl w:val="00F62BE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11828CE"/>
    <w:multiLevelType w:val="hybridMultilevel"/>
    <w:tmpl w:val="30628BE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3210E3"/>
    <w:multiLevelType w:val="hybridMultilevel"/>
    <w:tmpl w:val="15D28F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A6C05A3"/>
    <w:multiLevelType w:val="hybridMultilevel"/>
    <w:tmpl w:val="1318C61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CAE0D0C"/>
    <w:multiLevelType w:val="hybridMultilevel"/>
    <w:tmpl w:val="7F7A11D6"/>
    <w:lvl w:ilvl="0" w:tplc="04090009">
      <w:start w:val="1"/>
      <w:numFmt w:val="bullet"/>
      <w:lvlText w:val=""/>
      <w:lvlJc w:val="left"/>
      <w:pPr>
        <w:ind w:left="1353"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6D5774F6"/>
    <w:multiLevelType w:val="hybridMultilevel"/>
    <w:tmpl w:val="BED6C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2F002F"/>
    <w:multiLevelType w:val="hybridMultilevel"/>
    <w:tmpl w:val="B18241E4"/>
    <w:lvl w:ilvl="0" w:tplc="04090009">
      <w:start w:val="1"/>
      <w:numFmt w:val="bullet"/>
      <w:lvlText w:val=""/>
      <w:lvlJc w:val="left"/>
      <w:pPr>
        <w:ind w:left="1353"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7236567D"/>
    <w:multiLevelType w:val="hybridMultilevel"/>
    <w:tmpl w:val="8A6839E2"/>
    <w:lvl w:ilvl="0" w:tplc="E848C93A">
      <w:start w:val="1"/>
      <w:numFmt w:val="bullet"/>
      <w:lvlText w:val=""/>
      <w:lvlJc w:val="left"/>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2668E7"/>
    <w:multiLevelType w:val="hybridMultilevel"/>
    <w:tmpl w:val="46AA4F34"/>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DF20A0"/>
    <w:multiLevelType w:val="hybridMultilevel"/>
    <w:tmpl w:val="846454F2"/>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C8255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819CE"/>
    <w:multiLevelType w:val="hybridMultilevel"/>
    <w:tmpl w:val="5EF2E124"/>
    <w:lvl w:ilvl="0" w:tplc="04090009">
      <w:start w:val="1"/>
      <w:numFmt w:val="bullet"/>
      <w:lvlText w:val=""/>
      <w:lvlJc w:val="left"/>
      <w:pPr>
        <w:ind w:left="1353"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B373ED0"/>
    <w:multiLevelType w:val="multilevel"/>
    <w:tmpl w:val="F0047F9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rFonts w:ascii="Arial" w:hAnsi="Arial" w:cs="Arial" w:hint="default"/>
        <w:i w:val="0"/>
        <w:color w:val="auto"/>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B2E53"/>
    <w:multiLevelType w:val="hybridMultilevel"/>
    <w:tmpl w:val="C5F6FE8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0E0C93"/>
    <w:multiLevelType w:val="hybridMultilevel"/>
    <w:tmpl w:val="3CC49F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889529">
    <w:abstractNumId w:val="1"/>
  </w:num>
  <w:num w:numId="2" w16cid:durableId="1709842150">
    <w:abstractNumId w:val="26"/>
  </w:num>
  <w:num w:numId="3" w16cid:durableId="553278926">
    <w:abstractNumId w:val="27"/>
  </w:num>
  <w:num w:numId="4" w16cid:durableId="1211763906">
    <w:abstractNumId w:val="24"/>
  </w:num>
  <w:num w:numId="5" w16cid:durableId="621225949">
    <w:abstractNumId w:val="28"/>
  </w:num>
  <w:num w:numId="6" w16cid:durableId="1159153365">
    <w:abstractNumId w:val="7"/>
  </w:num>
  <w:num w:numId="7" w16cid:durableId="256447487">
    <w:abstractNumId w:val="36"/>
  </w:num>
  <w:num w:numId="8" w16cid:durableId="1379934535">
    <w:abstractNumId w:val="8"/>
  </w:num>
  <w:num w:numId="9" w16cid:durableId="590553317">
    <w:abstractNumId w:val="32"/>
  </w:num>
  <w:num w:numId="10" w16cid:durableId="742066678">
    <w:abstractNumId w:val="31"/>
  </w:num>
  <w:num w:numId="11" w16cid:durableId="487477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140496">
    <w:abstractNumId w:val="0"/>
  </w:num>
  <w:num w:numId="13" w16cid:durableId="1140808568">
    <w:abstractNumId w:val="12"/>
  </w:num>
  <w:num w:numId="14" w16cid:durableId="1531994367">
    <w:abstractNumId w:val="29"/>
  </w:num>
  <w:num w:numId="15" w16cid:durableId="1756395103">
    <w:abstractNumId w:val="16"/>
  </w:num>
  <w:num w:numId="16" w16cid:durableId="2129005382">
    <w:abstractNumId w:val="37"/>
  </w:num>
  <w:num w:numId="17" w16cid:durableId="955211673">
    <w:abstractNumId w:val="30"/>
  </w:num>
  <w:num w:numId="18" w16cid:durableId="801120961">
    <w:abstractNumId w:val="13"/>
  </w:num>
  <w:num w:numId="19" w16cid:durableId="592248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0995101">
    <w:abstractNumId w:val="25"/>
  </w:num>
  <w:num w:numId="21" w16cid:durableId="936139931">
    <w:abstractNumId w:val="20"/>
  </w:num>
  <w:num w:numId="22" w16cid:durableId="1496530019">
    <w:abstractNumId w:val="4"/>
  </w:num>
  <w:num w:numId="23" w16cid:durableId="1104500308">
    <w:abstractNumId w:val="10"/>
  </w:num>
  <w:num w:numId="24" w16cid:durableId="845873375">
    <w:abstractNumId w:val="19"/>
  </w:num>
  <w:num w:numId="25" w16cid:durableId="351733788">
    <w:abstractNumId w:val="23"/>
  </w:num>
  <w:num w:numId="26" w16cid:durableId="730075104">
    <w:abstractNumId w:val="35"/>
  </w:num>
  <w:num w:numId="27" w16cid:durableId="1404640880">
    <w:abstractNumId w:val="15"/>
  </w:num>
  <w:num w:numId="28" w16cid:durableId="2143839446">
    <w:abstractNumId w:val="38"/>
  </w:num>
  <w:num w:numId="29" w16cid:durableId="1453132071">
    <w:abstractNumId w:val="9"/>
  </w:num>
  <w:num w:numId="30" w16cid:durableId="413935217">
    <w:abstractNumId w:val="3"/>
  </w:num>
  <w:num w:numId="31" w16cid:durableId="1926380186">
    <w:abstractNumId w:val="18"/>
  </w:num>
  <w:num w:numId="32" w16cid:durableId="1614749665">
    <w:abstractNumId w:val="21"/>
  </w:num>
  <w:num w:numId="33" w16cid:durableId="993340171">
    <w:abstractNumId w:val="6"/>
  </w:num>
  <w:num w:numId="34" w16cid:durableId="467748973">
    <w:abstractNumId w:val="34"/>
  </w:num>
  <w:num w:numId="35" w16cid:durableId="1244148440">
    <w:abstractNumId w:val="22"/>
  </w:num>
  <w:num w:numId="36" w16cid:durableId="2091080907">
    <w:abstractNumId w:val="39"/>
  </w:num>
  <w:num w:numId="37" w16cid:durableId="427847553">
    <w:abstractNumId w:val="2"/>
  </w:num>
  <w:num w:numId="38" w16cid:durableId="61757594">
    <w:abstractNumId w:val="33"/>
  </w:num>
  <w:num w:numId="39" w16cid:durableId="529530959">
    <w:abstractNumId w:val="5"/>
  </w:num>
  <w:num w:numId="40" w16cid:durableId="1122654257">
    <w:abstractNumId w:val="11"/>
  </w:num>
  <w:num w:numId="41" w16cid:durableId="183180526">
    <w:abstractNumId w:val="17"/>
  </w:num>
  <w:num w:numId="42" w16cid:durableId="185757287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A4"/>
    <w:rsid w:val="00007B59"/>
    <w:rsid w:val="00021CC0"/>
    <w:rsid w:val="000230B5"/>
    <w:rsid w:val="0002341B"/>
    <w:rsid w:val="00027C44"/>
    <w:rsid w:val="00030282"/>
    <w:rsid w:val="00030D5E"/>
    <w:rsid w:val="00037599"/>
    <w:rsid w:val="000722A2"/>
    <w:rsid w:val="00087704"/>
    <w:rsid w:val="000A2A03"/>
    <w:rsid w:val="000B16D1"/>
    <w:rsid w:val="000C09F4"/>
    <w:rsid w:val="000C284D"/>
    <w:rsid w:val="000C7A18"/>
    <w:rsid w:val="000D2A40"/>
    <w:rsid w:val="0010137F"/>
    <w:rsid w:val="0010191A"/>
    <w:rsid w:val="00107600"/>
    <w:rsid w:val="00107B63"/>
    <w:rsid w:val="00110614"/>
    <w:rsid w:val="0012136C"/>
    <w:rsid w:val="00124010"/>
    <w:rsid w:val="001245CF"/>
    <w:rsid w:val="00130476"/>
    <w:rsid w:val="00141DD2"/>
    <w:rsid w:val="001471C9"/>
    <w:rsid w:val="00151F53"/>
    <w:rsid w:val="001569C7"/>
    <w:rsid w:val="00165533"/>
    <w:rsid w:val="0017465F"/>
    <w:rsid w:val="00182899"/>
    <w:rsid w:val="00186BB0"/>
    <w:rsid w:val="00187A60"/>
    <w:rsid w:val="00187E38"/>
    <w:rsid w:val="001A71EF"/>
    <w:rsid w:val="001B118F"/>
    <w:rsid w:val="001D07BC"/>
    <w:rsid w:val="001E279D"/>
    <w:rsid w:val="001F0703"/>
    <w:rsid w:val="001F59F3"/>
    <w:rsid w:val="001F797B"/>
    <w:rsid w:val="00200131"/>
    <w:rsid w:val="00212C6F"/>
    <w:rsid w:val="00216318"/>
    <w:rsid w:val="00216ACC"/>
    <w:rsid w:val="00221AF3"/>
    <w:rsid w:val="00223506"/>
    <w:rsid w:val="00227BC0"/>
    <w:rsid w:val="00253D01"/>
    <w:rsid w:val="00270D79"/>
    <w:rsid w:val="00272524"/>
    <w:rsid w:val="002753E2"/>
    <w:rsid w:val="002B095C"/>
    <w:rsid w:val="002B239A"/>
    <w:rsid w:val="002D69A9"/>
    <w:rsid w:val="002D6A0A"/>
    <w:rsid w:val="002E6486"/>
    <w:rsid w:val="0031460D"/>
    <w:rsid w:val="00316D84"/>
    <w:rsid w:val="00354CA4"/>
    <w:rsid w:val="00355642"/>
    <w:rsid w:val="003721F0"/>
    <w:rsid w:val="003760A7"/>
    <w:rsid w:val="00387CCC"/>
    <w:rsid w:val="0039245D"/>
    <w:rsid w:val="00393345"/>
    <w:rsid w:val="003A1320"/>
    <w:rsid w:val="003A132C"/>
    <w:rsid w:val="003A352E"/>
    <w:rsid w:val="003A6C13"/>
    <w:rsid w:val="003B1E5B"/>
    <w:rsid w:val="003C3B0D"/>
    <w:rsid w:val="003C58A1"/>
    <w:rsid w:val="003D0E65"/>
    <w:rsid w:val="003E7F2D"/>
    <w:rsid w:val="003F4401"/>
    <w:rsid w:val="00420AB8"/>
    <w:rsid w:val="00423D8B"/>
    <w:rsid w:val="00442A22"/>
    <w:rsid w:val="00451266"/>
    <w:rsid w:val="00455AB0"/>
    <w:rsid w:val="00457DC2"/>
    <w:rsid w:val="00495319"/>
    <w:rsid w:val="004956EF"/>
    <w:rsid w:val="004A2348"/>
    <w:rsid w:val="004A76FC"/>
    <w:rsid w:val="004B0C42"/>
    <w:rsid w:val="004B3B87"/>
    <w:rsid w:val="004C46E8"/>
    <w:rsid w:val="004D47FD"/>
    <w:rsid w:val="004D64A2"/>
    <w:rsid w:val="004E2998"/>
    <w:rsid w:val="004E38E0"/>
    <w:rsid w:val="004E473A"/>
    <w:rsid w:val="005049E3"/>
    <w:rsid w:val="005158C8"/>
    <w:rsid w:val="00526A64"/>
    <w:rsid w:val="00532EF1"/>
    <w:rsid w:val="00536AD7"/>
    <w:rsid w:val="00544483"/>
    <w:rsid w:val="00562E4D"/>
    <w:rsid w:val="00564764"/>
    <w:rsid w:val="00573B7B"/>
    <w:rsid w:val="005859A6"/>
    <w:rsid w:val="00597C82"/>
    <w:rsid w:val="005B7F49"/>
    <w:rsid w:val="005D09A1"/>
    <w:rsid w:val="005D107B"/>
    <w:rsid w:val="005F4613"/>
    <w:rsid w:val="00601F7F"/>
    <w:rsid w:val="006073F8"/>
    <w:rsid w:val="00607E30"/>
    <w:rsid w:val="006116BC"/>
    <w:rsid w:val="00611B2D"/>
    <w:rsid w:val="00615DEA"/>
    <w:rsid w:val="00626AAC"/>
    <w:rsid w:val="00645D92"/>
    <w:rsid w:val="0066210A"/>
    <w:rsid w:val="006754F6"/>
    <w:rsid w:val="00676EA1"/>
    <w:rsid w:val="0068603E"/>
    <w:rsid w:val="00691766"/>
    <w:rsid w:val="006D167E"/>
    <w:rsid w:val="006D1EDB"/>
    <w:rsid w:val="006E34E1"/>
    <w:rsid w:val="006F23CE"/>
    <w:rsid w:val="006F3DD9"/>
    <w:rsid w:val="006F747D"/>
    <w:rsid w:val="00700A24"/>
    <w:rsid w:val="0074398C"/>
    <w:rsid w:val="007453F4"/>
    <w:rsid w:val="007677E2"/>
    <w:rsid w:val="00792BCB"/>
    <w:rsid w:val="007A314E"/>
    <w:rsid w:val="007B1BD5"/>
    <w:rsid w:val="007B2E87"/>
    <w:rsid w:val="007C0343"/>
    <w:rsid w:val="007C24A1"/>
    <w:rsid w:val="007C6419"/>
    <w:rsid w:val="007C769A"/>
    <w:rsid w:val="007D2F12"/>
    <w:rsid w:val="007D47F4"/>
    <w:rsid w:val="00826040"/>
    <w:rsid w:val="008344E2"/>
    <w:rsid w:val="008658B3"/>
    <w:rsid w:val="008718F6"/>
    <w:rsid w:val="008761FC"/>
    <w:rsid w:val="008764B2"/>
    <w:rsid w:val="00892D13"/>
    <w:rsid w:val="008A48AE"/>
    <w:rsid w:val="008A6B37"/>
    <w:rsid w:val="008A6EA0"/>
    <w:rsid w:val="008D0AFE"/>
    <w:rsid w:val="008D68A5"/>
    <w:rsid w:val="008E3678"/>
    <w:rsid w:val="00905761"/>
    <w:rsid w:val="0090679F"/>
    <w:rsid w:val="00911422"/>
    <w:rsid w:val="009126B1"/>
    <w:rsid w:val="00920B1D"/>
    <w:rsid w:val="00926815"/>
    <w:rsid w:val="00944BF7"/>
    <w:rsid w:val="0094664E"/>
    <w:rsid w:val="00962CC8"/>
    <w:rsid w:val="00970E61"/>
    <w:rsid w:val="00977BC4"/>
    <w:rsid w:val="009B1F35"/>
    <w:rsid w:val="009B4700"/>
    <w:rsid w:val="009B5832"/>
    <w:rsid w:val="009C234C"/>
    <w:rsid w:val="009C26C0"/>
    <w:rsid w:val="009E7B99"/>
    <w:rsid w:val="00A00233"/>
    <w:rsid w:val="00A41BDD"/>
    <w:rsid w:val="00A430FD"/>
    <w:rsid w:val="00A65EE9"/>
    <w:rsid w:val="00A7319F"/>
    <w:rsid w:val="00A74AD8"/>
    <w:rsid w:val="00AA3349"/>
    <w:rsid w:val="00AA6DF4"/>
    <w:rsid w:val="00AB1871"/>
    <w:rsid w:val="00AC49E0"/>
    <w:rsid w:val="00AE27D9"/>
    <w:rsid w:val="00AE53F6"/>
    <w:rsid w:val="00AE7595"/>
    <w:rsid w:val="00AF15BF"/>
    <w:rsid w:val="00AF7FA4"/>
    <w:rsid w:val="00B011BF"/>
    <w:rsid w:val="00B114B1"/>
    <w:rsid w:val="00B13F51"/>
    <w:rsid w:val="00B14623"/>
    <w:rsid w:val="00B17599"/>
    <w:rsid w:val="00B5121F"/>
    <w:rsid w:val="00B55CB9"/>
    <w:rsid w:val="00B65631"/>
    <w:rsid w:val="00B72573"/>
    <w:rsid w:val="00B72825"/>
    <w:rsid w:val="00BA3ACE"/>
    <w:rsid w:val="00BA3B49"/>
    <w:rsid w:val="00BA6E43"/>
    <w:rsid w:val="00BB0FC0"/>
    <w:rsid w:val="00BB1723"/>
    <w:rsid w:val="00BB5FF9"/>
    <w:rsid w:val="00BD6251"/>
    <w:rsid w:val="00BE088C"/>
    <w:rsid w:val="00BE7865"/>
    <w:rsid w:val="00BF1DEE"/>
    <w:rsid w:val="00BF3D9F"/>
    <w:rsid w:val="00C025B9"/>
    <w:rsid w:val="00C02912"/>
    <w:rsid w:val="00C04CBC"/>
    <w:rsid w:val="00C10457"/>
    <w:rsid w:val="00C22825"/>
    <w:rsid w:val="00C23B01"/>
    <w:rsid w:val="00C26842"/>
    <w:rsid w:val="00C34127"/>
    <w:rsid w:val="00C41759"/>
    <w:rsid w:val="00C45A6A"/>
    <w:rsid w:val="00C533FF"/>
    <w:rsid w:val="00C57CF6"/>
    <w:rsid w:val="00C61F6B"/>
    <w:rsid w:val="00C85138"/>
    <w:rsid w:val="00C97DC6"/>
    <w:rsid w:val="00CA19D3"/>
    <w:rsid w:val="00CD1D34"/>
    <w:rsid w:val="00D035BE"/>
    <w:rsid w:val="00D17FA7"/>
    <w:rsid w:val="00D2678C"/>
    <w:rsid w:val="00D3104F"/>
    <w:rsid w:val="00D361C9"/>
    <w:rsid w:val="00D50D42"/>
    <w:rsid w:val="00D5527B"/>
    <w:rsid w:val="00D558F8"/>
    <w:rsid w:val="00D6416D"/>
    <w:rsid w:val="00D67C46"/>
    <w:rsid w:val="00D74AB4"/>
    <w:rsid w:val="00D7648E"/>
    <w:rsid w:val="00D85387"/>
    <w:rsid w:val="00D93A9C"/>
    <w:rsid w:val="00DB7A77"/>
    <w:rsid w:val="00DC22C0"/>
    <w:rsid w:val="00DD0A1D"/>
    <w:rsid w:val="00DD43E3"/>
    <w:rsid w:val="00DE31AA"/>
    <w:rsid w:val="00DF2717"/>
    <w:rsid w:val="00DF7960"/>
    <w:rsid w:val="00E070F9"/>
    <w:rsid w:val="00E10B9C"/>
    <w:rsid w:val="00E12FC7"/>
    <w:rsid w:val="00E153A5"/>
    <w:rsid w:val="00E30BB7"/>
    <w:rsid w:val="00E40FAA"/>
    <w:rsid w:val="00E454DB"/>
    <w:rsid w:val="00E46893"/>
    <w:rsid w:val="00E54560"/>
    <w:rsid w:val="00E73108"/>
    <w:rsid w:val="00E83B2A"/>
    <w:rsid w:val="00E83F9E"/>
    <w:rsid w:val="00E90371"/>
    <w:rsid w:val="00E9563B"/>
    <w:rsid w:val="00EA584E"/>
    <w:rsid w:val="00EB4A2B"/>
    <w:rsid w:val="00EC246A"/>
    <w:rsid w:val="00ED4626"/>
    <w:rsid w:val="00ED646A"/>
    <w:rsid w:val="00F06740"/>
    <w:rsid w:val="00F24A61"/>
    <w:rsid w:val="00F3233D"/>
    <w:rsid w:val="00F35A9C"/>
    <w:rsid w:val="00F36EAD"/>
    <w:rsid w:val="00F47387"/>
    <w:rsid w:val="00F477CC"/>
    <w:rsid w:val="00F57A49"/>
    <w:rsid w:val="00F7007E"/>
    <w:rsid w:val="00F7626D"/>
    <w:rsid w:val="00F76367"/>
    <w:rsid w:val="00F9336B"/>
    <w:rsid w:val="00FA006B"/>
    <w:rsid w:val="00FA4E35"/>
    <w:rsid w:val="00FB620F"/>
    <w:rsid w:val="00FC08DC"/>
    <w:rsid w:val="00FC3725"/>
    <w:rsid w:val="00FD04A2"/>
    <w:rsid w:val="00FF4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E74D"/>
  <w15:chartTrackingRefBased/>
  <w15:docId w15:val="{B8C0F816-3AE7-F948-B71F-7AF1EB7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A2"/>
    <w:rPr>
      <w:rFonts w:ascii="Times New Roman" w:eastAsia="Times New Roman" w:hAnsi="Times New Roman" w:cs="Times New Roman"/>
      <w:lang w:eastAsia="tr-TR"/>
    </w:rPr>
  </w:style>
  <w:style w:type="paragraph" w:styleId="Balk1">
    <w:name w:val="heading 1"/>
    <w:basedOn w:val="Normal"/>
    <w:next w:val="Normal"/>
    <w:link w:val="Balk1Char"/>
    <w:qFormat/>
    <w:rsid w:val="00442A22"/>
    <w:pPr>
      <w:keepNext/>
      <w:widowControl w:val="0"/>
      <w:autoSpaceDE w:val="0"/>
      <w:autoSpaceDN w:val="0"/>
      <w:adjustRightInd w:val="0"/>
      <w:outlineLvl w:val="0"/>
    </w:pPr>
    <w:rPr>
      <w:rFonts w:ascii="Courier" w:hAnsi="Courier"/>
      <w:lang w:eastAsia="en-US"/>
    </w:rPr>
  </w:style>
  <w:style w:type="paragraph" w:styleId="Balk2">
    <w:name w:val="heading 2"/>
    <w:basedOn w:val="Normal"/>
    <w:next w:val="Normal"/>
    <w:link w:val="Balk2Char"/>
    <w:qFormat/>
    <w:rsid w:val="00E83B2A"/>
    <w:pPr>
      <w:keepNext/>
      <w:widowControl w:val="0"/>
      <w:autoSpaceDE w:val="0"/>
      <w:autoSpaceDN w:val="0"/>
      <w:adjustRightInd w:val="0"/>
      <w:outlineLvl w:val="1"/>
    </w:pPr>
    <w:rPr>
      <w:rFonts w:ascii="Courier" w:hAnsi="Courier"/>
      <w:sz w:val="56"/>
      <w:lang w:eastAsia="en-US"/>
    </w:rPr>
  </w:style>
  <w:style w:type="paragraph" w:styleId="Balk3">
    <w:name w:val="heading 3"/>
    <w:basedOn w:val="Normal"/>
    <w:next w:val="Normal"/>
    <w:link w:val="Balk3Char"/>
    <w:qFormat/>
    <w:rsid w:val="00E83B2A"/>
    <w:pPr>
      <w:keepNext/>
      <w:widowControl w:val="0"/>
      <w:autoSpaceDE w:val="0"/>
      <w:autoSpaceDN w:val="0"/>
      <w:adjustRightInd w:val="0"/>
      <w:ind w:left="113" w:right="113"/>
      <w:jc w:val="center"/>
      <w:outlineLvl w:val="2"/>
    </w:pPr>
    <w:rPr>
      <w:rFonts w:ascii="Arial" w:hAnsi="Arial" w:cs="Arial"/>
      <w:sz w:val="20"/>
      <w:lang w:eastAsia="en-US"/>
    </w:rPr>
  </w:style>
  <w:style w:type="paragraph" w:styleId="Balk4">
    <w:name w:val="heading 4"/>
    <w:basedOn w:val="Normal"/>
    <w:next w:val="Normal"/>
    <w:link w:val="Balk4Char"/>
    <w:qFormat/>
    <w:rsid w:val="00E83B2A"/>
    <w:pPr>
      <w:keepNext/>
      <w:widowControl w:val="0"/>
      <w:autoSpaceDE w:val="0"/>
      <w:autoSpaceDN w:val="0"/>
      <w:adjustRightInd w:val="0"/>
      <w:outlineLvl w:val="3"/>
    </w:pPr>
    <w:rPr>
      <w:rFonts w:ascii="Arial" w:hAnsi="Arial" w:cs="Arial"/>
      <w:sz w:val="22"/>
      <w:lang w:eastAsia="en-US"/>
    </w:rPr>
  </w:style>
  <w:style w:type="paragraph" w:styleId="Balk5">
    <w:name w:val="heading 5"/>
    <w:basedOn w:val="Normal"/>
    <w:next w:val="Normal"/>
    <w:link w:val="Balk5Char"/>
    <w:qFormat/>
    <w:rsid w:val="00E83B2A"/>
    <w:pPr>
      <w:widowControl w:val="0"/>
      <w:autoSpaceDE w:val="0"/>
      <w:autoSpaceDN w:val="0"/>
      <w:adjustRightInd w:val="0"/>
      <w:spacing w:before="240" w:after="60"/>
      <w:outlineLvl w:val="4"/>
    </w:pPr>
    <w:rPr>
      <w:rFonts w:ascii="Courier" w:hAnsi="Courier"/>
      <w:b/>
      <w:bCs/>
      <w:i/>
      <w:iCs/>
      <w:sz w:val="26"/>
      <w:szCs w:val="26"/>
      <w:lang w:val="en-US" w:eastAsia="en-US"/>
    </w:rPr>
  </w:style>
  <w:style w:type="paragraph" w:styleId="Balk6">
    <w:name w:val="heading 6"/>
    <w:basedOn w:val="Normal"/>
    <w:next w:val="Normal"/>
    <w:link w:val="Balk6Char"/>
    <w:qFormat/>
    <w:rsid w:val="00E83B2A"/>
    <w:pPr>
      <w:keepNext/>
      <w:widowControl w:val="0"/>
      <w:tabs>
        <w:tab w:val="left" w:pos="720"/>
        <w:tab w:val="left" w:pos="1440"/>
        <w:tab w:val="left" w:pos="2160"/>
        <w:tab w:val="left" w:pos="2880"/>
        <w:tab w:val="left" w:pos="3600"/>
        <w:tab w:val="left" w:pos="4320"/>
      </w:tabs>
      <w:autoSpaceDE w:val="0"/>
      <w:autoSpaceDN w:val="0"/>
      <w:adjustRightInd w:val="0"/>
      <w:jc w:val="center"/>
      <w:outlineLvl w:val="5"/>
    </w:pPr>
    <w:rPr>
      <w:rFonts w:ascii="Arial" w:hAnsi="Arial" w:cs="Arial"/>
      <w:b/>
      <w:bCs/>
      <w:sz w:val="20"/>
      <w:u w:val="single"/>
      <w:lang w:eastAsia="en-US"/>
    </w:rPr>
  </w:style>
  <w:style w:type="paragraph" w:styleId="Balk7">
    <w:name w:val="heading 7"/>
    <w:basedOn w:val="Normal"/>
    <w:next w:val="Normal"/>
    <w:link w:val="Balk7Char"/>
    <w:qFormat/>
    <w:rsid w:val="00E83B2A"/>
    <w:pPr>
      <w:keepNext/>
      <w:widowControl w:val="0"/>
      <w:tabs>
        <w:tab w:val="left" w:pos="720"/>
        <w:tab w:val="left" w:pos="1440"/>
        <w:tab w:val="left" w:pos="2160"/>
        <w:tab w:val="left" w:pos="2880"/>
        <w:tab w:val="left" w:pos="3600"/>
        <w:tab w:val="left" w:pos="4320"/>
      </w:tabs>
      <w:autoSpaceDE w:val="0"/>
      <w:autoSpaceDN w:val="0"/>
      <w:adjustRightInd w:val="0"/>
      <w:outlineLvl w:val="6"/>
    </w:pPr>
    <w:rPr>
      <w:rFonts w:ascii="Arial" w:hAnsi="Arial" w:cs="Arial"/>
      <w:b/>
      <w:sz w:val="22"/>
      <w:szCs w:val="20"/>
      <w:lang w:val="fr-FR" w:eastAsia="en-US"/>
    </w:rPr>
  </w:style>
  <w:style w:type="paragraph" w:styleId="Balk8">
    <w:name w:val="heading 8"/>
    <w:basedOn w:val="Normal"/>
    <w:next w:val="Normal"/>
    <w:link w:val="Balk8Char"/>
    <w:qFormat/>
    <w:rsid w:val="00E83B2A"/>
    <w:pPr>
      <w:keepNext/>
      <w:widowControl w:val="0"/>
      <w:autoSpaceDE w:val="0"/>
      <w:autoSpaceDN w:val="0"/>
      <w:adjustRightInd w:val="0"/>
      <w:jc w:val="center"/>
      <w:outlineLvl w:val="7"/>
    </w:pPr>
    <w:rPr>
      <w:rFonts w:ascii="Arial" w:hAnsi="Arial" w:cs="Arial"/>
      <w:b/>
      <w:bCs/>
      <w:sz w:val="30"/>
      <w:szCs w:val="30"/>
      <w:lang w:eastAsia="en-US"/>
    </w:rPr>
  </w:style>
  <w:style w:type="paragraph" w:styleId="Balk9">
    <w:name w:val="heading 9"/>
    <w:basedOn w:val="Normal"/>
    <w:next w:val="Normal"/>
    <w:link w:val="Balk9Char"/>
    <w:qFormat/>
    <w:rsid w:val="00E83B2A"/>
    <w:pPr>
      <w:keepNext/>
      <w:widowControl w:val="0"/>
      <w:autoSpaceDE w:val="0"/>
      <w:autoSpaceDN w:val="0"/>
      <w:adjustRightInd w:val="0"/>
      <w:jc w:val="both"/>
      <w:outlineLvl w:val="8"/>
    </w:pPr>
    <w:rPr>
      <w:rFonts w:ascii="Arial" w:hAnsi="Arial" w:cs="Arial"/>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AF7FA4"/>
  </w:style>
  <w:style w:type="paragraph" w:styleId="AltBilgi">
    <w:name w:val="footer"/>
    <w:basedOn w:val="Normal"/>
    <w:link w:val="AltBilgiChar"/>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rsid w:val="00AF7FA4"/>
  </w:style>
  <w:style w:type="table" w:styleId="TabloKlavuzu">
    <w:name w:val="Table Grid"/>
    <w:basedOn w:val="NormalTablo"/>
    <w:uiPriority w:val="39"/>
    <w:rsid w:val="001B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AA6DF4"/>
  </w:style>
  <w:style w:type="character" w:customStyle="1" w:styleId="apple-converted-space">
    <w:name w:val="apple-converted-space"/>
    <w:basedOn w:val="VarsaylanParagrafYazTipi"/>
    <w:rsid w:val="004D64A2"/>
  </w:style>
  <w:style w:type="paragraph" w:styleId="NormalWeb">
    <w:name w:val="Normal (Web)"/>
    <w:basedOn w:val="Normal"/>
    <w:uiPriority w:val="99"/>
    <w:unhideWhenUsed/>
    <w:rsid w:val="007C769A"/>
    <w:pPr>
      <w:spacing w:before="100" w:beforeAutospacing="1" w:after="100" w:afterAutospacing="1"/>
    </w:pPr>
  </w:style>
  <w:style w:type="character" w:customStyle="1" w:styleId="Balk1Char">
    <w:name w:val="Başlık 1 Char"/>
    <w:basedOn w:val="VarsaylanParagrafYazTipi"/>
    <w:link w:val="Balk1"/>
    <w:rsid w:val="00442A22"/>
    <w:rPr>
      <w:rFonts w:ascii="Courier" w:eastAsia="Times New Roman" w:hAnsi="Courier" w:cs="Times New Roman"/>
    </w:rPr>
  </w:style>
  <w:style w:type="character" w:styleId="Kpr">
    <w:name w:val="Hyperlink"/>
    <w:rsid w:val="00221AF3"/>
    <w:rPr>
      <w:color w:val="0000FF"/>
      <w:u w:val="single"/>
    </w:rPr>
  </w:style>
  <w:style w:type="paragraph" w:styleId="ListeParagraf">
    <w:name w:val="List Paragraph"/>
    <w:basedOn w:val="Normal"/>
    <w:uiPriority w:val="34"/>
    <w:qFormat/>
    <w:rsid w:val="00221AF3"/>
    <w:pPr>
      <w:spacing w:before="100" w:beforeAutospacing="1" w:after="100" w:afterAutospacing="1"/>
    </w:pPr>
    <w:rPr>
      <w:lang w:eastAsia="zh-CN"/>
    </w:rPr>
  </w:style>
  <w:style w:type="paragraph" w:customStyle="1" w:styleId="Default">
    <w:name w:val="Default"/>
    <w:rsid w:val="00221AF3"/>
    <w:pPr>
      <w:autoSpaceDE w:val="0"/>
      <w:autoSpaceDN w:val="0"/>
      <w:adjustRightInd w:val="0"/>
    </w:pPr>
    <w:rPr>
      <w:rFonts w:ascii="Tahoma" w:eastAsia="Times New Roman" w:hAnsi="Tahoma" w:cs="Tahoma"/>
      <w:color w:val="000000"/>
      <w:lang w:eastAsia="tr-TR"/>
    </w:rPr>
  </w:style>
  <w:style w:type="character" w:styleId="zmlenmeyenBahsetme">
    <w:name w:val="Unresolved Mention"/>
    <w:basedOn w:val="VarsaylanParagrafYazTipi"/>
    <w:uiPriority w:val="99"/>
    <w:semiHidden/>
    <w:unhideWhenUsed/>
    <w:rsid w:val="00182899"/>
    <w:rPr>
      <w:color w:val="605E5C"/>
      <w:shd w:val="clear" w:color="auto" w:fill="E1DFDD"/>
    </w:rPr>
  </w:style>
  <w:style w:type="paragraph" w:styleId="GvdeMetni">
    <w:name w:val="Body Text"/>
    <w:basedOn w:val="Normal"/>
    <w:link w:val="GvdeMetniChar"/>
    <w:rsid w:val="004C46E8"/>
    <w:pPr>
      <w:widowControl w:val="0"/>
      <w:autoSpaceDE w:val="0"/>
      <w:autoSpaceDN w:val="0"/>
      <w:adjustRightInd w:val="0"/>
      <w:jc w:val="right"/>
    </w:pPr>
    <w:rPr>
      <w:rFonts w:ascii="Courier" w:hAnsi="Courier"/>
      <w:b/>
      <w:bCs/>
      <w:sz w:val="52"/>
      <w:lang w:eastAsia="en-US"/>
    </w:rPr>
  </w:style>
  <w:style w:type="character" w:customStyle="1" w:styleId="GvdeMetniChar">
    <w:name w:val="Gövde Metni Char"/>
    <w:basedOn w:val="VarsaylanParagrafYazTipi"/>
    <w:link w:val="GvdeMetni"/>
    <w:rsid w:val="004C46E8"/>
    <w:rPr>
      <w:rFonts w:ascii="Courier" w:eastAsia="Times New Roman" w:hAnsi="Courier" w:cs="Times New Roman"/>
      <w:b/>
      <w:bCs/>
      <w:sz w:val="52"/>
    </w:rPr>
  </w:style>
  <w:style w:type="paragraph" w:customStyle="1" w:styleId="msobodytextindent">
    <w:name w:val="msobodytextindent"/>
    <w:basedOn w:val="Normal"/>
    <w:rsid w:val="004C46E8"/>
    <w:pPr>
      <w:spacing w:before="120" w:after="120"/>
      <w:ind w:left="284"/>
      <w:jc w:val="both"/>
    </w:pPr>
    <w:rPr>
      <w:bCs/>
      <w:sz w:val="22"/>
      <w:szCs w:val="22"/>
      <w:lang w:val="en-GB"/>
    </w:rPr>
  </w:style>
  <w:style w:type="paragraph" w:customStyle="1" w:styleId="TextCharChar">
    <w:name w:val="Text Char Char"/>
    <w:basedOn w:val="Normal"/>
    <w:link w:val="TextCharCharChar"/>
    <w:rsid w:val="00216318"/>
    <w:pPr>
      <w:spacing w:after="120" w:line="280" w:lineRule="atLeast"/>
    </w:pPr>
    <w:rPr>
      <w:rFonts w:ascii="Arial" w:hAnsi="Arial"/>
      <w:sz w:val="22"/>
    </w:rPr>
  </w:style>
  <w:style w:type="character" w:customStyle="1" w:styleId="TextCharCharChar">
    <w:name w:val="Text Char Char Char"/>
    <w:basedOn w:val="VarsaylanParagrafYazTipi"/>
    <w:link w:val="TextCharChar"/>
    <w:rsid w:val="00216318"/>
    <w:rPr>
      <w:rFonts w:ascii="Arial" w:eastAsia="Times New Roman" w:hAnsi="Arial" w:cs="Times New Roman"/>
      <w:sz w:val="22"/>
      <w:lang w:eastAsia="tr-TR"/>
    </w:rPr>
  </w:style>
  <w:style w:type="paragraph" w:styleId="TBal">
    <w:name w:val="TOC Heading"/>
    <w:basedOn w:val="Balk1"/>
    <w:next w:val="Normal"/>
    <w:uiPriority w:val="39"/>
    <w:unhideWhenUsed/>
    <w:qFormat/>
    <w:rsid w:val="003B1E5B"/>
    <w:pPr>
      <w:keepLines/>
      <w:widowControl/>
      <w:autoSpaceDE/>
      <w:autoSpaceDN/>
      <w:adjustRightInd/>
      <w:spacing w:before="480" w:line="276" w:lineRule="auto"/>
      <w:outlineLvl w:val="9"/>
    </w:pPr>
    <w:rPr>
      <w:rFonts w:asciiTheme="majorHAnsi" w:eastAsiaTheme="majorEastAsia" w:hAnsiTheme="majorHAnsi" w:cstheme="majorBidi"/>
      <w:b/>
      <w:bCs/>
      <w:color w:val="2F5496" w:themeColor="accent1" w:themeShade="BF"/>
      <w:sz w:val="28"/>
      <w:szCs w:val="28"/>
      <w:lang w:eastAsia="tr-TR"/>
    </w:rPr>
  </w:style>
  <w:style w:type="paragraph" w:styleId="T2">
    <w:name w:val="toc 2"/>
    <w:basedOn w:val="Normal"/>
    <w:next w:val="Normal"/>
    <w:autoRedefine/>
    <w:unhideWhenUsed/>
    <w:rsid w:val="003B1E5B"/>
    <w:pPr>
      <w:spacing w:before="120"/>
      <w:ind w:left="240"/>
    </w:pPr>
    <w:rPr>
      <w:rFonts w:asciiTheme="minorHAnsi" w:hAnsiTheme="minorHAnsi" w:cstheme="minorHAnsi"/>
      <w:b/>
      <w:bCs/>
      <w:sz w:val="22"/>
      <w:szCs w:val="22"/>
    </w:rPr>
  </w:style>
  <w:style w:type="paragraph" w:styleId="T1">
    <w:name w:val="toc 1"/>
    <w:basedOn w:val="Normal"/>
    <w:next w:val="Normal"/>
    <w:autoRedefine/>
    <w:unhideWhenUsed/>
    <w:rsid w:val="003B1E5B"/>
    <w:pPr>
      <w:spacing w:before="120"/>
    </w:pPr>
    <w:rPr>
      <w:rFonts w:asciiTheme="minorHAnsi" w:hAnsiTheme="minorHAnsi" w:cstheme="minorHAnsi"/>
      <w:b/>
      <w:bCs/>
      <w:i/>
      <w:iCs/>
    </w:rPr>
  </w:style>
  <w:style w:type="paragraph" w:styleId="T3">
    <w:name w:val="toc 3"/>
    <w:basedOn w:val="Normal"/>
    <w:next w:val="Normal"/>
    <w:autoRedefine/>
    <w:unhideWhenUsed/>
    <w:rsid w:val="003B1E5B"/>
    <w:pPr>
      <w:ind w:left="480"/>
    </w:pPr>
    <w:rPr>
      <w:rFonts w:asciiTheme="minorHAnsi" w:hAnsiTheme="minorHAnsi" w:cstheme="minorHAnsi"/>
      <w:sz w:val="20"/>
      <w:szCs w:val="20"/>
    </w:rPr>
  </w:style>
  <w:style w:type="paragraph" w:styleId="T4">
    <w:name w:val="toc 4"/>
    <w:basedOn w:val="Normal"/>
    <w:next w:val="Normal"/>
    <w:autoRedefine/>
    <w:unhideWhenUsed/>
    <w:rsid w:val="003B1E5B"/>
    <w:pPr>
      <w:ind w:left="720"/>
    </w:pPr>
    <w:rPr>
      <w:rFonts w:asciiTheme="minorHAnsi" w:hAnsiTheme="minorHAnsi" w:cstheme="minorHAnsi"/>
      <w:sz w:val="20"/>
      <w:szCs w:val="20"/>
    </w:rPr>
  </w:style>
  <w:style w:type="paragraph" w:styleId="T5">
    <w:name w:val="toc 5"/>
    <w:basedOn w:val="Normal"/>
    <w:next w:val="Normal"/>
    <w:autoRedefine/>
    <w:unhideWhenUsed/>
    <w:rsid w:val="003B1E5B"/>
    <w:pPr>
      <w:ind w:left="960"/>
    </w:pPr>
    <w:rPr>
      <w:rFonts w:asciiTheme="minorHAnsi" w:hAnsiTheme="minorHAnsi" w:cstheme="minorHAnsi"/>
      <w:sz w:val="20"/>
      <w:szCs w:val="20"/>
    </w:rPr>
  </w:style>
  <w:style w:type="paragraph" w:styleId="T6">
    <w:name w:val="toc 6"/>
    <w:basedOn w:val="Normal"/>
    <w:next w:val="Normal"/>
    <w:autoRedefine/>
    <w:unhideWhenUsed/>
    <w:rsid w:val="003B1E5B"/>
    <w:pPr>
      <w:ind w:left="1200"/>
    </w:pPr>
    <w:rPr>
      <w:rFonts w:asciiTheme="minorHAnsi" w:hAnsiTheme="minorHAnsi" w:cstheme="minorHAnsi"/>
      <w:sz w:val="20"/>
      <w:szCs w:val="20"/>
    </w:rPr>
  </w:style>
  <w:style w:type="paragraph" w:styleId="T7">
    <w:name w:val="toc 7"/>
    <w:basedOn w:val="Normal"/>
    <w:next w:val="Normal"/>
    <w:autoRedefine/>
    <w:unhideWhenUsed/>
    <w:rsid w:val="003B1E5B"/>
    <w:pPr>
      <w:ind w:left="1440"/>
    </w:pPr>
    <w:rPr>
      <w:rFonts w:asciiTheme="minorHAnsi" w:hAnsiTheme="minorHAnsi" w:cstheme="minorHAnsi"/>
      <w:sz w:val="20"/>
      <w:szCs w:val="20"/>
    </w:rPr>
  </w:style>
  <w:style w:type="paragraph" w:styleId="T8">
    <w:name w:val="toc 8"/>
    <w:basedOn w:val="Normal"/>
    <w:next w:val="Normal"/>
    <w:autoRedefine/>
    <w:unhideWhenUsed/>
    <w:rsid w:val="003B1E5B"/>
    <w:pPr>
      <w:ind w:left="1680"/>
    </w:pPr>
    <w:rPr>
      <w:rFonts w:asciiTheme="minorHAnsi" w:hAnsiTheme="minorHAnsi" w:cstheme="minorHAnsi"/>
      <w:sz w:val="20"/>
      <w:szCs w:val="20"/>
    </w:rPr>
  </w:style>
  <w:style w:type="paragraph" w:styleId="T9">
    <w:name w:val="toc 9"/>
    <w:basedOn w:val="Normal"/>
    <w:next w:val="Normal"/>
    <w:autoRedefine/>
    <w:unhideWhenUsed/>
    <w:rsid w:val="003B1E5B"/>
    <w:pPr>
      <w:ind w:left="1920"/>
    </w:pPr>
    <w:rPr>
      <w:rFonts w:asciiTheme="minorHAnsi" w:hAnsiTheme="minorHAnsi" w:cstheme="minorHAnsi"/>
      <w:sz w:val="20"/>
      <w:szCs w:val="20"/>
    </w:rPr>
  </w:style>
  <w:style w:type="character" w:customStyle="1" w:styleId="Balk2Char">
    <w:name w:val="Başlık 2 Char"/>
    <w:basedOn w:val="VarsaylanParagrafYazTipi"/>
    <w:link w:val="Balk2"/>
    <w:rsid w:val="00E83B2A"/>
    <w:rPr>
      <w:rFonts w:ascii="Courier" w:eastAsia="Times New Roman" w:hAnsi="Courier" w:cs="Times New Roman"/>
      <w:sz w:val="56"/>
    </w:rPr>
  </w:style>
  <w:style w:type="character" w:customStyle="1" w:styleId="Balk3Char">
    <w:name w:val="Başlık 3 Char"/>
    <w:basedOn w:val="VarsaylanParagrafYazTipi"/>
    <w:link w:val="Balk3"/>
    <w:rsid w:val="00E83B2A"/>
    <w:rPr>
      <w:rFonts w:ascii="Arial" w:eastAsia="Times New Roman" w:hAnsi="Arial" w:cs="Arial"/>
      <w:sz w:val="20"/>
    </w:rPr>
  </w:style>
  <w:style w:type="character" w:customStyle="1" w:styleId="Balk4Char">
    <w:name w:val="Başlık 4 Char"/>
    <w:basedOn w:val="VarsaylanParagrafYazTipi"/>
    <w:link w:val="Balk4"/>
    <w:rsid w:val="00E83B2A"/>
    <w:rPr>
      <w:rFonts w:ascii="Arial" w:eastAsia="Times New Roman" w:hAnsi="Arial" w:cs="Arial"/>
      <w:sz w:val="22"/>
    </w:rPr>
  </w:style>
  <w:style w:type="character" w:customStyle="1" w:styleId="Balk5Char">
    <w:name w:val="Başlık 5 Char"/>
    <w:basedOn w:val="VarsaylanParagrafYazTipi"/>
    <w:link w:val="Balk5"/>
    <w:rsid w:val="00E83B2A"/>
    <w:rPr>
      <w:rFonts w:ascii="Courier" w:eastAsia="Times New Roman" w:hAnsi="Courier" w:cs="Times New Roman"/>
      <w:b/>
      <w:bCs/>
      <w:i/>
      <w:iCs/>
      <w:sz w:val="26"/>
      <w:szCs w:val="26"/>
      <w:lang w:val="en-US"/>
    </w:rPr>
  </w:style>
  <w:style w:type="character" w:customStyle="1" w:styleId="Balk6Char">
    <w:name w:val="Başlık 6 Char"/>
    <w:basedOn w:val="VarsaylanParagrafYazTipi"/>
    <w:link w:val="Balk6"/>
    <w:rsid w:val="00E83B2A"/>
    <w:rPr>
      <w:rFonts w:ascii="Arial" w:eastAsia="Times New Roman" w:hAnsi="Arial" w:cs="Arial"/>
      <w:b/>
      <w:bCs/>
      <w:sz w:val="20"/>
      <w:u w:val="single"/>
    </w:rPr>
  </w:style>
  <w:style w:type="character" w:customStyle="1" w:styleId="Balk7Char">
    <w:name w:val="Başlık 7 Char"/>
    <w:basedOn w:val="VarsaylanParagrafYazTipi"/>
    <w:link w:val="Balk7"/>
    <w:rsid w:val="00E83B2A"/>
    <w:rPr>
      <w:rFonts w:ascii="Arial" w:eastAsia="Times New Roman" w:hAnsi="Arial" w:cs="Arial"/>
      <w:b/>
      <w:sz w:val="22"/>
      <w:szCs w:val="20"/>
      <w:lang w:val="fr-FR"/>
    </w:rPr>
  </w:style>
  <w:style w:type="character" w:customStyle="1" w:styleId="Balk8Char">
    <w:name w:val="Başlık 8 Char"/>
    <w:basedOn w:val="VarsaylanParagrafYazTipi"/>
    <w:link w:val="Balk8"/>
    <w:rsid w:val="00E83B2A"/>
    <w:rPr>
      <w:rFonts w:ascii="Arial" w:eastAsia="Times New Roman" w:hAnsi="Arial" w:cs="Arial"/>
      <w:b/>
      <w:bCs/>
      <w:sz w:val="30"/>
      <w:szCs w:val="30"/>
    </w:rPr>
  </w:style>
  <w:style w:type="character" w:customStyle="1" w:styleId="Balk9Char">
    <w:name w:val="Başlık 9 Char"/>
    <w:basedOn w:val="VarsaylanParagrafYazTipi"/>
    <w:link w:val="Balk9"/>
    <w:rsid w:val="00E83B2A"/>
    <w:rPr>
      <w:rFonts w:ascii="Arial" w:eastAsia="Times New Roman" w:hAnsi="Arial" w:cs="Arial"/>
      <w:szCs w:val="20"/>
      <w:lang w:val="en-US"/>
    </w:rPr>
  </w:style>
  <w:style w:type="paragraph" w:styleId="GvdeMetni2">
    <w:name w:val="Body Text 2"/>
    <w:basedOn w:val="Normal"/>
    <w:link w:val="GvdeMetni2Char"/>
    <w:rsid w:val="00E83B2A"/>
    <w:pPr>
      <w:widowControl w:val="0"/>
      <w:autoSpaceDE w:val="0"/>
      <w:autoSpaceDN w:val="0"/>
      <w:adjustRightInd w:val="0"/>
    </w:pPr>
    <w:rPr>
      <w:rFonts w:ascii="Courier" w:hAnsi="Courier"/>
      <w:b/>
      <w:bCs/>
      <w:szCs w:val="20"/>
    </w:rPr>
  </w:style>
  <w:style w:type="character" w:customStyle="1" w:styleId="GvdeMetni2Char">
    <w:name w:val="Gövde Metni 2 Char"/>
    <w:basedOn w:val="VarsaylanParagrafYazTipi"/>
    <w:link w:val="GvdeMetni2"/>
    <w:rsid w:val="00E83B2A"/>
    <w:rPr>
      <w:rFonts w:ascii="Courier" w:eastAsia="Times New Roman" w:hAnsi="Courier" w:cs="Times New Roman"/>
      <w:b/>
      <w:bCs/>
      <w:szCs w:val="20"/>
      <w:lang w:eastAsia="tr-TR"/>
    </w:rPr>
  </w:style>
  <w:style w:type="paragraph" w:styleId="GvdeMetniGirintisi">
    <w:name w:val="Body Text Indent"/>
    <w:basedOn w:val="Normal"/>
    <w:link w:val="GvdeMetniGirintisiChar"/>
    <w:rsid w:val="00E83B2A"/>
    <w:pPr>
      <w:widowControl w:val="0"/>
      <w:autoSpaceDE w:val="0"/>
      <w:autoSpaceDN w:val="0"/>
      <w:adjustRightInd w:val="0"/>
      <w:ind w:firstLine="426"/>
    </w:pPr>
    <w:rPr>
      <w:rFonts w:ascii="Courier" w:hAnsi="Courier"/>
      <w:b/>
      <w:bCs/>
      <w:szCs w:val="20"/>
      <w:lang w:eastAsia="en-US"/>
    </w:rPr>
  </w:style>
  <w:style w:type="character" w:customStyle="1" w:styleId="GvdeMetniGirintisiChar">
    <w:name w:val="Gövde Metni Girintisi Char"/>
    <w:basedOn w:val="VarsaylanParagrafYazTipi"/>
    <w:link w:val="GvdeMetniGirintisi"/>
    <w:rsid w:val="00E83B2A"/>
    <w:rPr>
      <w:rFonts w:ascii="Courier" w:eastAsia="Times New Roman" w:hAnsi="Courier" w:cs="Times New Roman"/>
      <w:b/>
      <w:bCs/>
      <w:szCs w:val="20"/>
    </w:rPr>
  </w:style>
  <w:style w:type="paragraph" w:styleId="GvdeMetni3">
    <w:name w:val="Body Text 3"/>
    <w:basedOn w:val="Normal"/>
    <w:link w:val="GvdeMetni3Char"/>
    <w:rsid w:val="00E83B2A"/>
    <w:pPr>
      <w:widowControl w:val="0"/>
      <w:autoSpaceDE w:val="0"/>
      <w:autoSpaceDN w:val="0"/>
      <w:adjustRightInd w:val="0"/>
      <w:jc w:val="center"/>
    </w:pPr>
    <w:rPr>
      <w:rFonts w:ascii="Arial" w:hAnsi="Arial" w:cs="Arial"/>
      <w:sz w:val="20"/>
      <w:szCs w:val="20"/>
    </w:rPr>
  </w:style>
  <w:style w:type="character" w:customStyle="1" w:styleId="GvdeMetni3Char">
    <w:name w:val="Gövde Metni 3 Char"/>
    <w:basedOn w:val="VarsaylanParagrafYazTipi"/>
    <w:link w:val="GvdeMetni3"/>
    <w:rsid w:val="00E83B2A"/>
    <w:rPr>
      <w:rFonts w:ascii="Arial" w:eastAsia="Times New Roman" w:hAnsi="Arial" w:cs="Arial"/>
      <w:sz w:val="20"/>
      <w:szCs w:val="20"/>
      <w:lang w:eastAsia="tr-TR"/>
    </w:rPr>
  </w:style>
  <w:style w:type="character" w:styleId="zlenenKpr">
    <w:name w:val="FollowedHyperlink"/>
    <w:rsid w:val="00E83B2A"/>
    <w:rPr>
      <w:color w:val="800080"/>
      <w:u w:val="single"/>
    </w:rPr>
  </w:style>
  <w:style w:type="paragraph" w:styleId="Dizin1">
    <w:name w:val="index 1"/>
    <w:basedOn w:val="Normal"/>
    <w:next w:val="Normal"/>
    <w:autoRedefine/>
    <w:rsid w:val="00E83B2A"/>
    <w:pPr>
      <w:widowControl w:val="0"/>
      <w:tabs>
        <w:tab w:val="right" w:leader="dot" w:pos="9360"/>
      </w:tabs>
      <w:suppressAutoHyphens/>
      <w:autoSpaceDE w:val="0"/>
      <w:autoSpaceDN w:val="0"/>
      <w:adjustRightInd w:val="0"/>
      <w:spacing w:line="240" w:lineRule="atLeast"/>
      <w:ind w:left="1440" w:right="720" w:hanging="1440"/>
    </w:pPr>
    <w:rPr>
      <w:rFonts w:ascii="Courier" w:hAnsi="Courier"/>
      <w:b/>
      <w:bCs/>
      <w:lang w:val="en-US" w:eastAsia="en-US"/>
    </w:rPr>
  </w:style>
  <w:style w:type="paragraph" w:styleId="Dizin2">
    <w:name w:val="index 2"/>
    <w:basedOn w:val="Normal"/>
    <w:next w:val="Normal"/>
    <w:autoRedefine/>
    <w:rsid w:val="00E83B2A"/>
    <w:pPr>
      <w:widowControl w:val="0"/>
      <w:tabs>
        <w:tab w:val="right" w:leader="dot" w:pos="9360"/>
      </w:tabs>
      <w:suppressAutoHyphens/>
      <w:autoSpaceDE w:val="0"/>
      <w:autoSpaceDN w:val="0"/>
      <w:adjustRightInd w:val="0"/>
      <w:spacing w:line="240" w:lineRule="atLeast"/>
      <w:ind w:left="1440" w:right="720" w:hanging="720"/>
    </w:pPr>
    <w:rPr>
      <w:rFonts w:ascii="Courier" w:hAnsi="Courier"/>
      <w:b/>
      <w:bCs/>
      <w:lang w:val="en-US" w:eastAsia="en-US"/>
    </w:rPr>
  </w:style>
  <w:style w:type="paragraph" w:styleId="DipnotMetni">
    <w:name w:val="footnote text"/>
    <w:basedOn w:val="Normal"/>
    <w:link w:val="DipnotMetniChar"/>
    <w:rsid w:val="00E83B2A"/>
    <w:pPr>
      <w:widowControl w:val="0"/>
      <w:autoSpaceDE w:val="0"/>
      <w:autoSpaceDN w:val="0"/>
      <w:adjustRightInd w:val="0"/>
    </w:pPr>
    <w:rPr>
      <w:rFonts w:ascii="Courier" w:hAnsi="Courier"/>
      <w:lang w:val="en-US" w:eastAsia="en-US"/>
    </w:rPr>
  </w:style>
  <w:style w:type="character" w:customStyle="1" w:styleId="DipnotMetniChar">
    <w:name w:val="Dipnot Metni Char"/>
    <w:basedOn w:val="VarsaylanParagrafYazTipi"/>
    <w:link w:val="DipnotMetni"/>
    <w:rsid w:val="00E83B2A"/>
    <w:rPr>
      <w:rFonts w:ascii="Courier" w:eastAsia="Times New Roman" w:hAnsi="Courier" w:cs="Times New Roman"/>
      <w:lang w:val="en-US"/>
    </w:rPr>
  </w:style>
  <w:style w:type="paragraph" w:styleId="ResimYazs">
    <w:name w:val="caption"/>
    <w:basedOn w:val="Normal"/>
    <w:next w:val="Normal"/>
    <w:qFormat/>
    <w:rsid w:val="00E83B2A"/>
    <w:pPr>
      <w:widowControl w:val="0"/>
      <w:autoSpaceDE w:val="0"/>
      <w:autoSpaceDN w:val="0"/>
      <w:adjustRightInd w:val="0"/>
    </w:pPr>
    <w:rPr>
      <w:rFonts w:ascii="Courier" w:hAnsi="Courier"/>
      <w:lang w:val="en-US" w:eastAsia="en-US"/>
    </w:rPr>
  </w:style>
  <w:style w:type="paragraph" w:styleId="SonNotMetni">
    <w:name w:val="endnote text"/>
    <w:basedOn w:val="Normal"/>
    <w:link w:val="SonNotMetniChar"/>
    <w:semiHidden/>
    <w:rsid w:val="00E83B2A"/>
    <w:pPr>
      <w:widowControl w:val="0"/>
      <w:autoSpaceDE w:val="0"/>
      <w:autoSpaceDN w:val="0"/>
      <w:adjustRightInd w:val="0"/>
    </w:pPr>
    <w:rPr>
      <w:rFonts w:ascii="Courier" w:hAnsi="Courier"/>
      <w:lang w:val="en-US" w:eastAsia="en-US"/>
    </w:rPr>
  </w:style>
  <w:style w:type="character" w:customStyle="1" w:styleId="SonNotMetniChar">
    <w:name w:val="Son Not Metni Char"/>
    <w:basedOn w:val="VarsaylanParagrafYazTipi"/>
    <w:link w:val="SonNotMetni"/>
    <w:semiHidden/>
    <w:rsid w:val="00E83B2A"/>
    <w:rPr>
      <w:rFonts w:ascii="Courier" w:eastAsia="Times New Roman" w:hAnsi="Courier" w:cs="Times New Roman"/>
      <w:lang w:val="en-US"/>
    </w:rPr>
  </w:style>
  <w:style w:type="paragraph" w:styleId="KaynakaBal">
    <w:name w:val="toa heading"/>
    <w:basedOn w:val="Normal"/>
    <w:next w:val="Normal"/>
    <w:rsid w:val="00E83B2A"/>
    <w:pPr>
      <w:widowControl w:val="0"/>
      <w:tabs>
        <w:tab w:val="right" w:pos="9360"/>
      </w:tabs>
      <w:suppressAutoHyphens/>
      <w:autoSpaceDE w:val="0"/>
      <w:autoSpaceDN w:val="0"/>
      <w:adjustRightInd w:val="0"/>
      <w:spacing w:line="240" w:lineRule="atLeast"/>
    </w:pPr>
    <w:rPr>
      <w:rFonts w:ascii="Courier" w:hAnsi="Courier"/>
      <w:b/>
      <w:bCs/>
      <w:lang w:val="en-US" w:eastAsia="en-US"/>
    </w:rPr>
  </w:style>
  <w:style w:type="paragraph" w:styleId="KonuBal">
    <w:name w:val="Title"/>
    <w:basedOn w:val="Normal"/>
    <w:link w:val="KonuBalChar"/>
    <w:qFormat/>
    <w:rsid w:val="00E83B2A"/>
    <w:pPr>
      <w:jc w:val="center"/>
    </w:pPr>
    <w:rPr>
      <w:rFonts w:ascii="Tahoma" w:hAnsi="Tahoma" w:cs="Tahoma"/>
      <w:b/>
    </w:rPr>
  </w:style>
  <w:style w:type="character" w:customStyle="1" w:styleId="KonuBalChar">
    <w:name w:val="Konu Başlığı Char"/>
    <w:basedOn w:val="VarsaylanParagrafYazTipi"/>
    <w:link w:val="KonuBal"/>
    <w:rsid w:val="00E83B2A"/>
    <w:rPr>
      <w:rFonts w:ascii="Tahoma" w:eastAsia="Times New Roman" w:hAnsi="Tahoma" w:cs="Tahoma"/>
      <w:b/>
      <w:lang w:eastAsia="tr-TR"/>
    </w:rPr>
  </w:style>
  <w:style w:type="paragraph" w:styleId="GvdeMetniGirintisi2">
    <w:name w:val="Body Text Indent 2"/>
    <w:basedOn w:val="Normal"/>
    <w:link w:val="GvdeMetniGirintisi2Char"/>
    <w:rsid w:val="00E83B2A"/>
    <w:pPr>
      <w:widowControl w:val="0"/>
      <w:autoSpaceDE w:val="0"/>
      <w:autoSpaceDN w:val="0"/>
      <w:adjustRightInd w:val="0"/>
      <w:ind w:left="697" w:hanging="697"/>
    </w:pPr>
    <w:rPr>
      <w:rFonts w:ascii="Arial" w:hAnsi="Arial" w:cs="Arial"/>
      <w:sz w:val="20"/>
      <w:szCs w:val="20"/>
      <w:lang w:eastAsia="en-US"/>
    </w:rPr>
  </w:style>
  <w:style w:type="character" w:customStyle="1" w:styleId="GvdeMetniGirintisi2Char">
    <w:name w:val="Gövde Metni Girintisi 2 Char"/>
    <w:basedOn w:val="VarsaylanParagrafYazTipi"/>
    <w:link w:val="GvdeMetniGirintisi2"/>
    <w:rsid w:val="00E83B2A"/>
    <w:rPr>
      <w:rFonts w:ascii="Arial" w:eastAsia="Times New Roman" w:hAnsi="Arial" w:cs="Arial"/>
      <w:sz w:val="20"/>
      <w:szCs w:val="20"/>
    </w:rPr>
  </w:style>
  <w:style w:type="paragraph" w:styleId="GvdeMetniGirintisi3">
    <w:name w:val="Body Text Indent 3"/>
    <w:basedOn w:val="Normal"/>
    <w:link w:val="GvdeMetniGirintisi3Char"/>
    <w:rsid w:val="00E83B2A"/>
    <w:pPr>
      <w:widowControl w:val="0"/>
      <w:autoSpaceDE w:val="0"/>
      <w:autoSpaceDN w:val="0"/>
      <w:adjustRightInd w:val="0"/>
      <w:ind w:left="720"/>
    </w:pPr>
    <w:rPr>
      <w:rFonts w:ascii="Arial" w:hAnsi="Arial" w:cs="Arial"/>
      <w:sz w:val="22"/>
      <w:szCs w:val="20"/>
      <w:lang w:eastAsia="en-US"/>
    </w:rPr>
  </w:style>
  <w:style w:type="character" w:customStyle="1" w:styleId="GvdeMetniGirintisi3Char">
    <w:name w:val="Gövde Metni Girintisi 3 Char"/>
    <w:basedOn w:val="VarsaylanParagrafYazTipi"/>
    <w:link w:val="GvdeMetniGirintisi3"/>
    <w:rsid w:val="00E83B2A"/>
    <w:rPr>
      <w:rFonts w:ascii="Arial" w:eastAsia="Times New Roman" w:hAnsi="Arial" w:cs="Arial"/>
      <w:sz w:val="22"/>
      <w:szCs w:val="20"/>
    </w:rPr>
  </w:style>
  <w:style w:type="paragraph" w:styleId="bekMetni">
    <w:name w:val="Block Text"/>
    <w:basedOn w:val="Normal"/>
    <w:rsid w:val="00E83B2A"/>
    <w:pPr>
      <w:ind w:left="113" w:right="57"/>
      <w:jc w:val="both"/>
    </w:pPr>
    <w:rPr>
      <w:rFonts w:ascii="Arial" w:hAnsi="Arial" w:cs="Arial"/>
      <w:noProof/>
      <w:sz w:val="22"/>
      <w:lang w:val="en-US" w:eastAsia="en-US"/>
    </w:rPr>
  </w:style>
  <w:style w:type="paragraph" w:styleId="BalonMetni">
    <w:name w:val="Balloon Text"/>
    <w:basedOn w:val="Normal"/>
    <w:link w:val="BalonMetniChar"/>
    <w:semiHidden/>
    <w:rsid w:val="00E83B2A"/>
    <w:pPr>
      <w:widowControl w:val="0"/>
      <w:autoSpaceDE w:val="0"/>
      <w:autoSpaceDN w:val="0"/>
      <w:adjustRightInd w:val="0"/>
    </w:pPr>
    <w:rPr>
      <w:rFonts w:ascii="Tahoma" w:hAnsi="Tahoma" w:cs="Tahoma"/>
      <w:b/>
      <w:bCs/>
      <w:sz w:val="16"/>
      <w:szCs w:val="16"/>
      <w:lang w:val="en-US" w:eastAsia="en-US"/>
    </w:rPr>
  </w:style>
  <w:style w:type="character" w:customStyle="1" w:styleId="BalonMetniChar">
    <w:name w:val="Balon Metni Char"/>
    <w:basedOn w:val="VarsaylanParagrafYazTipi"/>
    <w:link w:val="BalonMetni"/>
    <w:semiHidden/>
    <w:rsid w:val="00E83B2A"/>
    <w:rPr>
      <w:rFonts w:ascii="Tahoma" w:eastAsia="Times New Roman" w:hAnsi="Tahoma" w:cs="Tahoma"/>
      <w:b/>
      <w:bCs/>
      <w:sz w:val="16"/>
      <w:szCs w:val="16"/>
      <w:lang w:val="en-US"/>
    </w:rPr>
  </w:style>
  <w:style w:type="paragraph" w:customStyle="1" w:styleId="5SaPrg">
    <w:name w:val="5Sað Prg"/>
    <w:rsid w:val="00E83B2A"/>
    <w:pPr>
      <w:widowControl w:val="0"/>
      <w:tabs>
        <w:tab w:val="left" w:pos="720"/>
        <w:tab w:val="left" w:pos="1440"/>
        <w:tab w:val="left" w:pos="2160"/>
      </w:tabs>
      <w:autoSpaceDE w:val="0"/>
      <w:autoSpaceDN w:val="0"/>
      <w:adjustRightInd w:val="0"/>
      <w:ind w:left="2809" w:hanging="5051"/>
      <w:jc w:val="both"/>
    </w:pPr>
    <w:rPr>
      <w:rFonts w:ascii="Courier 10cpi" w:eastAsia="Times New Roman" w:hAnsi="Courier 10cpi" w:cs="Times New Roman"/>
      <w:sz w:val="20"/>
    </w:rPr>
  </w:style>
  <w:style w:type="paragraph" w:customStyle="1" w:styleId="1AutoList1">
    <w:name w:val="1AutoList1"/>
    <w:rsid w:val="00E83B2A"/>
    <w:pPr>
      <w:widowControl w:val="0"/>
      <w:tabs>
        <w:tab w:val="left" w:pos="720"/>
      </w:tabs>
      <w:autoSpaceDE w:val="0"/>
      <w:autoSpaceDN w:val="0"/>
      <w:adjustRightInd w:val="0"/>
      <w:ind w:left="720" w:hanging="720"/>
      <w:jc w:val="both"/>
    </w:pPr>
    <w:rPr>
      <w:rFonts w:ascii="Univers" w:eastAsia="Times New Roman" w:hAnsi="Univers" w:cs="Times New Roman"/>
      <w:lang w:val="en-US"/>
    </w:rPr>
  </w:style>
  <w:style w:type="paragraph" w:customStyle="1" w:styleId="Style0">
    <w:name w:val="Style0"/>
    <w:rsid w:val="00E83B2A"/>
    <w:pPr>
      <w:autoSpaceDE w:val="0"/>
      <w:autoSpaceDN w:val="0"/>
      <w:adjustRightInd w:val="0"/>
    </w:pPr>
    <w:rPr>
      <w:rFonts w:ascii="MS Sans Serif" w:eastAsia="Times New Roman" w:hAnsi="MS Sans Serif" w:cs="Times New Roman"/>
      <w:sz w:val="20"/>
      <w:lang w:val="en-US"/>
    </w:rPr>
  </w:style>
  <w:style w:type="paragraph" w:customStyle="1" w:styleId="xl25">
    <w:name w:val="xl25"/>
    <w:basedOn w:val="Normal"/>
    <w:rsid w:val="00E83B2A"/>
    <w:pPr>
      <w:spacing w:before="100" w:beforeAutospacing="1" w:after="100" w:afterAutospacing="1"/>
    </w:pPr>
    <w:rPr>
      <w:rFonts w:ascii="Arial" w:hAnsi="Arial" w:cs="Arial"/>
      <w:b/>
      <w:bCs/>
    </w:rPr>
  </w:style>
  <w:style w:type="paragraph" w:customStyle="1" w:styleId="FR1">
    <w:name w:val="FR1"/>
    <w:rsid w:val="00E83B2A"/>
    <w:pPr>
      <w:widowControl w:val="0"/>
      <w:autoSpaceDE w:val="0"/>
      <w:autoSpaceDN w:val="0"/>
      <w:adjustRightInd w:val="0"/>
      <w:spacing w:before="220"/>
    </w:pPr>
    <w:rPr>
      <w:rFonts w:ascii="Times New Roman" w:eastAsia="Times New Roman" w:hAnsi="Times New Roman" w:cs="Times New Roman"/>
      <w:sz w:val="22"/>
      <w:szCs w:val="22"/>
      <w:lang w:eastAsia="tr-TR"/>
    </w:rPr>
  </w:style>
  <w:style w:type="paragraph" w:customStyle="1" w:styleId="Tabletext">
    <w:name w:val="Table text"/>
    <w:basedOn w:val="Normal"/>
    <w:rsid w:val="00E83B2A"/>
    <w:pPr>
      <w:spacing w:after="40"/>
    </w:pPr>
    <w:rPr>
      <w:rFonts w:cs="Cordia New"/>
      <w:noProof/>
      <w:sz w:val="28"/>
      <w:szCs w:val="28"/>
      <w:lang w:val="en-US" w:eastAsia="en-US"/>
    </w:rPr>
  </w:style>
  <w:style w:type="character" w:styleId="SonNotBavurusu">
    <w:name w:val="endnote reference"/>
    <w:semiHidden/>
    <w:rsid w:val="00E83B2A"/>
    <w:rPr>
      <w:vertAlign w:val="superscript"/>
    </w:rPr>
  </w:style>
  <w:style w:type="character" w:customStyle="1" w:styleId="EquationCaption">
    <w:name w:val="_Equation Caption"/>
    <w:rsid w:val="00E83B2A"/>
  </w:style>
  <w:style w:type="paragraph" w:customStyle="1" w:styleId="listeparagrafcxspilk">
    <w:name w:val="listeparagrafcxspilk"/>
    <w:basedOn w:val="Normal"/>
    <w:rsid w:val="00E83B2A"/>
    <w:pPr>
      <w:spacing w:before="100" w:beforeAutospacing="1" w:after="100" w:afterAutospacing="1"/>
    </w:pPr>
    <w:rPr>
      <w:lang w:bidi="th-TH"/>
    </w:rPr>
  </w:style>
  <w:style w:type="paragraph" w:customStyle="1" w:styleId="listeparagrafcxsporta">
    <w:name w:val="listeparagrafcxsporta"/>
    <w:basedOn w:val="Normal"/>
    <w:rsid w:val="00E83B2A"/>
    <w:pPr>
      <w:spacing w:before="100" w:beforeAutospacing="1" w:after="100" w:afterAutospacing="1"/>
    </w:pPr>
    <w:rPr>
      <w:lang w:bidi="th-TH"/>
    </w:rPr>
  </w:style>
  <w:style w:type="paragraph" w:customStyle="1" w:styleId="listeparagrafcxspson">
    <w:name w:val="listeparagrafcxspson"/>
    <w:basedOn w:val="Normal"/>
    <w:rsid w:val="00E83B2A"/>
    <w:pPr>
      <w:spacing w:before="100" w:beforeAutospacing="1" w:after="100" w:afterAutospacing="1"/>
    </w:pPr>
    <w:rPr>
      <w:lang w:bidi="th-TH"/>
    </w:rPr>
  </w:style>
  <w:style w:type="character" w:styleId="Gl">
    <w:name w:val="Strong"/>
    <w:qFormat/>
    <w:rsid w:val="00E83B2A"/>
    <w:rPr>
      <w:b/>
      <w:bCs/>
    </w:rPr>
  </w:style>
  <w:style w:type="paragraph" w:customStyle="1" w:styleId="Text">
    <w:name w:val="Text"/>
    <w:basedOn w:val="Normal"/>
    <w:rsid w:val="00E83B2A"/>
    <w:pPr>
      <w:spacing w:after="120" w:line="280" w:lineRule="atLeast"/>
    </w:pPr>
    <w:rPr>
      <w:rFonts w:ascii="Arial" w:hAnsi="Arial"/>
      <w:sz w:val="22"/>
    </w:rPr>
  </w:style>
  <w:style w:type="paragraph" w:customStyle="1" w:styleId="Style7">
    <w:name w:val="Style 7"/>
    <w:uiPriority w:val="99"/>
    <w:rsid w:val="00E83B2A"/>
    <w:pPr>
      <w:widowControl w:val="0"/>
      <w:autoSpaceDE w:val="0"/>
      <w:autoSpaceDN w:val="0"/>
      <w:ind w:left="72"/>
    </w:pPr>
    <w:rPr>
      <w:rFonts w:ascii="Times New Roman" w:eastAsia="Times New Roman" w:hAnsi="Times New Roman" w:cs="Times New Roman"/>
      <w:sz w:val="20"/>
      <w:szCs w:val="20"/>
      <w:lang w:val="en-US" w:eastAsia="ko-KR"/>
    </w:rPr>
  </w:style>
  <w:style w:type="character" w:customStyle="1" w:styleId="CharacterStyle3">
    <w:name w:val="Character Style 3"/>
    <w:uiPriority w:val="99"/>
    <w:rsid w:val="00E83B2A"/>
    <w:rPr>
      <w:sz w:val="20"/>
    </w:rPr>
  </w:style>
  <w:style w:type="paragraph" w:customStyle="1" w:styleId="a">
    <w:name w:val="번호있는본문"/>
    <w:rsid w:val="00E83B2A"/>
    <w:pPr>
      <w:widowControl w:val="0"/>
      <w:wordWrap w:val="0"/>
      <w:autoSpaceDE w:val="0"/>
      <w:autoSpaceDN w:val="0"/>
      <w:adjustRightInd w:val="0"/>
      <w:spacing w:after="283" w:line="299" w:lineRule="auto"/>
      <w:ind w:left="700" w:right="300" w:hanging="200"/>
      <w:jc w:val="both"/>
    </w:pPr>
    <w:rPr>
      <w:rFonts w:ascii="BatangChe" w:eastAsia="BatangChe" w:hAnsi="Times New Roman" w:cs="Times New Roman"/>
      <w:color w:val="000000"/>
      <w:sz w:val="22"/>
      <w:szCs w:val="20"/>
      <w:lang w:val="en-US" w:eastAsia="ko-KR"/>
    </w:rPr>
  </w:style>
  <w:style w:type="paragraph" w:customStyle="1" w:styleId="stbilgi0">
    <w:name w:val="Üstbilgi"/>
    <w:basedOn w:val="Normal"/>
    <w:link w:val="stbilgiChar0"/>
    <w:uiPriority w:val="99"/>
    <w:rsid w:val="00E83B2A"/>
    <w:pPr>
      <w:tabs>
        <w:tab w:val="center" w:pos="4153"/>
        <w:tab w:val="right" w:pos="8306"/>
      </w:tabs>
      <w:spacing w:before="60" w:after="60"/>
    </w:pPr>
    <w:rPr>
      <w:szCs w:val="20"/>
      <w:lang w:val="en-AU"/>
    </w:rPr>
  </w:style>
  <w:style w:type="character" w:customStyle="1" w:styleId="stbilgiChar0">
    <w:name w:val="Üstbilgi Char"/>
    <w:link w:val="stbilgi0"/>
    <w:uiPriority w:val="99"/>
    <w:rsid w:val="00E83B2A"/>
    <w:rPr>
      <w:rFonts w:ascii="Times New Roman" w:eastAsia="Times New Roman" w:hAnsi="Times New Roman" w:cs="Times New Roman"/>
      <w:szCs w:val="20"/>
      <w:lang w:val="en-AU" w:eastAsia="tr-TR"/>
    </w:rPr>
  </w:style>
  <w:style w:type="paragraph" w:customStyle="1" w:styleId="Altbilgi1">
    <w:name w:val="Altbilgi1"/>
    <w:basedOn w:val="Normal"/>
    <w:rsid w:val="00E83B2A"/>
    <w:pPr>
      <w:tabs>
        <w:tab w:val="center" w:pos="4153"/>
        <w:tab w:val="right" w:pos="8306"/>
      </w:tabs>
    </w:pPr>
    <w:rPr>
      <w:sz w:val="20"/>
      <w:szCs w:val="20"/>
      <w:lang w:eastAsia="en-US"/>
    </w:rPr>
  </w:style>
  <w:style w:type="paragraph" w:styleId="HTMLncedenBiimlendirilmi">
    <w:name w:val="HTML Preformatted"/>
    <w:basedOn w:val="Normal"/>
    <w:link w:val="HTMLncedenBiimlendirilmiChar"/>
    <w:uiPriority w:val="99"/>
    <w:unhideWhenUsed/>
    <w:rsid w:val="00E8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83B2A"/>
    <w:rPr>
      <w:rFonts w:ascii="Courier New" w:eastAsia="Times New Roman" w:hAnsi="Courier New" w:cs="Courier New"/>
      <w:sz w:val="20"/>
      <w:szCs w:val="20"/>
      <w:lang w:eastAsia="tr-TR"/>
    </w:rPr>
  </w:style>
  <w:style w:type="character" w:customStyle="1" w:styleId="SonnotMetniChar0">
    <w:name w:val="Sonnot Metni Char"/>
    <w:rsid w:val="00E83B2A"/>
    <w:rPr>
      <w:rFonts w:ascii="Courier" w:hAnsi="Courier"/>
      <w:sz w:val="24"/>
      <w:szCs w:val="24"/>
      <w:lang w:val="en-US" w:eastAsia="en-US"/>
    </w:rPr>
  </w:style>
  <w:style w:type="character" w:customStyle="1" w:styleId="style10">
    <w:name w:val="style10"/>
    <w:rsid w:val="00E83B2A"/>
  </w:style>
  <w:style w:type="character" w:customStyle="1" w:styleId="AltbilgiChar0">
    <w:name w:val="Altbilgi Char"/>
    <w:rsid w:val="00E83B2A"/>
    <w:rPr>
      <w:sz w:val="24"/>
      <w:szCs w:val="24"/>
    </w:rPr>
  </w:style>
  <w:style w:type="table" w:customStyle="1" w:styleId="TableGrid">
    <w:name w:val="TableGrid"/>
    <w:rsid w:val="00E83B2A"/>
    <w:rPr>
      <w:rFonts w:ascii="Calibri" w:eastAsia="Times New Roman" w:hAnsi="Calibri" w:cs="Times New Roman"/>
      <w:sz w:val="22"/>
      <w:szCs w:val="22"/>
      <w:lang w:eastAsia="tr-TR"/>
    </w:rPr>
    <w:tblPr>
      <w:tblCellMar>
        <w:top w:w="0" w:type="dxa"/>
        <w:left w:w="0" w:type="dxa"/>
        <w:bottom w:w="0" w:type="dxa"/>
        <w:right w:w="0" w:type="dxa"/>
      </w:tblCellMar>
    </w:tblPr>
  </w:style>
  <w:style w:type="character" w:customStyle="1" w:styleId="contentpasted0">
    <w:name w:val="contentpasted0"/>
    <w:basedOn w:val="VarsaylanParagrafYazTipi"/>
    <w:rsid w:val="00E8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941802">
      <w:bodyDiv w:val="1"/>
      <w:marLeft w:val="0"/>
      <w:marRight w:val="0"/>
      <w:marTop w:val="0"/>
      <w:marBottom w:val="0"/>
      <w:divBdr>
        <w:top w:val="none" w:sz="0" w:space="0" w:color="auto"/>
        <w:left w:val="none" w:sz="0" w:space="0" w:color="auto"/>
        <w:bottom w:val="none" w:sz="0" w:space="0" w:color="auto"/>
        <w:right w:val="none" w:sz="0" w:space="0" w:color="auto"/>
      </w:divBdr>
    </w:div>
    <w:div w:id="1555310106">
      <w:bodyDiv w:val="1"/>
      <w:marLeft w:val="0"/>
      <w:marRight w:val="0"/>
      <w:marTop w:val="0"/>
      <w:marBottom w:val="0"/>
      <w:divBdr>
        <w:top w:val="none" w:sz="0" w:space="0" w:color="auto"/>
        <w:left w:val="none" w:sz="0" w:space="0" w:color="auto"/>
        <w:bottom w:val="none" w:sz="0" w:space="0" w:color="auto"/>
        <w:right w:val="none" w:sz="0" w:space="0" w:color="auto"/>
      </w:divBdr>
    </w:div>
    <w:div w:id="1639993004">
      <w:bodyDiv w:val="1"/>
      <w:marLeft w:val="0"/>
      <w:marRight w:val="0"/>
      <w:marTop w:val="0"/>
      <w:marBottom w:val="0"/>
      <w:divBdr>
        <w:top w:val="none" w:sz="0" w:space="0" w:color="auto"/>
        <w:left w:val="none" w:sz="0" w:space="0" w:color="auto"/>
        <w:bottom w:val="none" w:sz="0" w:space="0" w:color="auto"/>
        <w:right w:val="none" w:sz="0" w:space="0" w:color="auto"/>
      </w:divBdr>
    </w:div>
    <w:div w:id="20213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3444-AC7F-6D4D-9597-DDF216F6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1235</Words>
  <Characters>7040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kahraman</dc:creator>
  <cp:keywords/>
  <dc:description/>
  <cp:lastModifiedBy>Sevda Kahraman</cp:lastModifiedBy>
  <cp:revision>11</cp:revision>
  <cp:lastPrinted>2024-08-18T18:03:00Z</cp:lastPrinted>
  <dcterms:created xsi:type="dcterms:W3CDTF">2024-08-18T18:03:00Z</dcterms:created>
  <dcterms:modified xsi:type="dcterms:W3CDTF">2025-04-21T11:06:00Z</dcterms:modified>
</cp:coreProperties>
</file>